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60"/>
        <w:gridCol w:w="81"/>
      </w:tblGrid>
      <w:tr w:rsidR="00D215F5" w:rsidRPr="00D215F5" w:rsidTr="00D215F5">
        <w:trPr>
          <w:tblCellSpacing w:w="15" w:type="dxa"/>
          <w:jc w:val="center"/>
        </w:trPr>
        <w:tc>
          <w:tcPr>
            <w:tcW w:w="750" w:type="dxa"/>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p>
        </w:tc>
        <w:tc>
          <w:tcPr>
            <w:tcW w:w="0" w:type="auto"/>
            <w:vAlign w:val="center"/>
            <w:hideMark/>
          </w:tcPr>
          <w:p w:rsidR="00D215F5" w:rsidRPr="00D215F5" w:rsidRDefault="00D215F5" w:rsidP="00D215F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1905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srcRect/>
                          <a:stretch>
                            <a:fillRect/>
                          </a:stretch>
                        </pic:blipFill>
                        <pic:spPr bwMode="auto">
                          <a:xfrm>
                            <a:off x="0" y="0"/>
                            <a:ext cx="5686425" cy="609600"/>
                          </a:xfrm>
                          <a:prstGeom prst="rect">
                            <a:avLst/>
                          </a:prstGeom>
                          <a:noFill/>
                          <a:ln w="9525">
                            <a:noFill/>
                            <a:miter lim="800000"/>
                            <a:headEnd/>
                            <a:tailEnd/>
                          </a:ln>
                        </pic:spPr>
                      </pic:pic>
                    </a:graphicData>
                  </a:graphic>
                </wp:inline>
              </w:drawing>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sz w:val="36"/>
                <w:szCs w:val="36"/>
              </w:rPr>
              <w:t xml:space="preserve">Course Syllabus - Summer 2011 </w:t>
            </w:r>
            <w:r w:rsidRPr="00D215F5">
              <w:rPr>
                <w:rFonts w:ascii="Times New Roman" w:eastAsia="Times New Roman" w:hAnsi="Times New Roman" w:cs="Times New Roman"/>
                <w:sz w:val="36"/>
                <w:szCs w:val="36"/>
              </w:rPr>
              <w:br/>
              <w:t xml:space="preserve">LI 810XO </w:t>
            </w:r>
            <w:r w:rsidRPr="00D215F5">
              <w:rPr>
                <w:rFonts w:ascii="Times New Roman" w:eastAsia="Times New Roman" w:hAnsi="Times New Roman" w:cs="Times New Roman"/>
                <w:sz w:val="36"/>
                <w:szCs w:val="36"/>
              </w:rPr>
              <w:br/>
              <w:t xml:space="preserve">Research in Library and Information Science </w:t>
            </w:r>
            <w:r w:rsidRPr="00D215F5">
              <w:rPr>
                <w:rFonts w:ascii="Times New Roman" w:eastAsia="Times New Roman" w:hAnsi="Times New Roman" w:cs="Times New Roman"/>
                <w:sz w:val="36"/>
                <w:szCs w:val="36"/>
              </w:rPr>
              <w:br/>
              <w:t xml:space="preserve">5/20-21, 7/15-16, &amp; Internet </w:t>
            </w:r>
          </w:p>
        </w:tc>
        <w:tc>
          <w:tcPr>
            <w:tcW w:w="750" w:type="dxa"/>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p>
        </w:tc>
      </w:tr>
    </w:tbl>
    <w:p w:rsidR="00D215F5" w:rsidRPr="00D215F5" w:rsidRDefault="00D215F5" w:rsidP="00D215F5">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Faculty:</w:t>
            </w:r>
          </w:p>
        </w:tc>
        <w:tc>
          <w:tcPr>
            <w:tcW w:w="3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proofErr w:type="spellStart"/>
            <w:r w:rsidRPr="00D215F5">
              <w:rPr>
                <w:rFonts w:ascii="Times New Roman" w:eastAsia="Times New Roman" w:hAnsi="Times New Roman" w:cs="Times New Roman"/>
                <w:sz w:val="24"/>
                <w:szCs w:val="24"/>
              </w:rPr>
              <w:t>Mirah</w:t>
            </w:r>
            <w:proofErr w:type="spellEnd"/>
            <w:r w:rsidRPr="00D215F5">
              <w:rPr>
                <w:rFonts w:ascii="Times New Roman" w:eastAsia="Times New Roman" w:hAnsi="Times New Roman" w:cs="Times New Roman"/>
                <w:sz w:val="24"/>
                <w:szCs w:val="24"/>
              </w:rPr>
              <w:t xml:space="preserve"> Dow</w:t>
            </w:r>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Email:</w:t>
            </w:r>
          </w:p>
        </w:tc>
        <w:tc>
          <w:tcPr>
            <w:tcW w:w="0" w:type="auto"/>
            <w:vAlign w:val="center"/>
            <w:hideMark/>
          </w:tcPr>
          <w:p w:rsidR="00D215F5" w:rsidRPr="00D215F5" w:rsidRDefault="003A4ADE" w:rsidP="00D215F5">
            <w:pPr>
              <w:spacing w:after="0" w:line="240" w:lineRule="auto"/>
              <w:rPr>
                <w:rFonts w:ascii="Times New Roman" w:eastAsia="Times New Roman" w:hAnsi="Times New Roman" w:cs="Times New Roman"/>
                <w:sz w:val="24"/>
                <w:szCs w:val="24"/>
              </w:rPr>
            </w:pPr>
            <w:hyperlink r:id="rId6" w:history="1">
              <w:r w:rsidR="00D215F5" w:rsidRPr="00D215F5">
                <w:rPr>
                  <w:rFonts w:ascii="Times New Roman" w:eastAsia="Times New Roman" w:hAnsi="Times New Roman" w:cs="Times New Roman"/>
                  <w:color w:val="0000FF"/>
                  <w:sz w:val="24"/>
                  <w:szCs w:val="24"/>
                  <w:u w:val="single"/>
                </w:rPr>
                <w:t>mdow@emporia.edu</w:t>
              </w:r>
            </w:hyperlink>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Primary Phone:</w:t>
            </w:r>
            <w:r w:rsidRPr="00D215F5">
              <w:rPr>
                <w:rFonts w:ascii="Times New Roman" w:eastAsia="Times New Roman" w:hAnsi="Times New Roman" w:cs="Times New Roman"/>
                <w:sz w:val="24"/>
                <w:szCs w:val="24"/>
              </w:rPr>
              <w:t xml:space="preserve"> </w:t>
            </w:r>
          </w:p>
        </w:tc>
        <w:tc>
          <w:tcPr>
            <w:tcW w:w="0" w:type="auto"/>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(620) 341-5734 </w:t>
            </w:r>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Secondary Phone:</w:t>
            </w:r>
          </w:p>
        </w:tc>
        <w:tc>
          <w:tcPr>
            <w:tcW w:w="0" w:type="auto"/>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(800) 552-4770 </w:t>
            </w:r>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Fax:</w:t>
            </w:r>
          </w:p>
        </w:tc>
        <w:tc>
          <w:tcPr>
            <w:tcW w:w="0" w:type="auto"/>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(620) 341-5233</w:t>
            </w:r>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Office Hours:</w:t>
            </w:r>
          </w:p>
        </w:tc>
        <w:tc>
          <w:tcPr>
            <w:tcW w:w="0" w:type="auto"/>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Faculty Profile:</w:t>
            </w:r>
          </w:p>
        </w:tc>
        <w:tc>
          <w:tcPr>
            <w:tcW w:w="0" w:type="auto"/>
            <w:vAlign w:val="center"/>
            <w:hideMark/>
          </w:tcPr>
          <w:p w:rsidR="00D215F5" w:rsidRPr="00D215F5" w:rsidRDefault="003A4ADE" w:rsidP="00D215F5">
            <w:pPr>
              <w:spacing w:after="0" w:line="240" w:lineRule="auto"/>
              <w:rPr>
                <w:rFonts w:ascii="Times New Roman" w:eastAsia="Times New Roman" w:hAnsi="Times New Roman" w:cs="Times New Roman"/>
                <w:sz w:val="24"/>
                <w:szCs w:val="24"/>
              </w:rPr>
            </w:pPr>
            <w:hyperlink r:id="rId7" w:history="1">
              <w:r w:rsidR="00D215F5" w:rsidRPr="00D215F5">
                <w:rPr>
                  <w:rFonts w:ascii="Times New Roman" w:eastAsia="Times New Roman" w:hAnsi="Times New Roman" w:cs="Times New Roman"/>
                  <w:color w:val="0000FF"/>
                  <w:sz w:val="24"/>
                  <w:szCs w:val="24"/>
                  <w:u w:val="single"/>
                </w:rPr>
                <w:t>http://slim.emporia.edu/index.php/dr-mirah-dow/</w:t>
              </w:r>
            </w:hyperlink>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Online Course Login:</w:t>
            </w:r>
          </w:p>
        </w:tc>
        <w:tc>
          <w:tcPr>
            <w:tcW w:w="0" w:type="auto"/>
            <w:vAlign w:val="center"/>
            <w:hideMark/>
          </w:tcPr>
          <w:p w:rsidR="00D215F5" w:rsidRPr="00D215F5" w:rsidRDefault="003A4ADE" w:rsidP="00D215F5">
            <w:pPr>
              <w:spacing w:after="0" w:line="240" w:lineRule="auto"/>
              <w:rPr>
                <w:rFonts w:ascii="Times New Roman" w:eastAsia="Times New Roman" w:hAnsi="Times New Roman" w:cs="Times New Roman"/>
                <w:sz w:val="24"/>
                <w:szCs w:val="24"/>
              </w:rPr>
            </w:pPr>
            <w:hyperlink r:id="rId8" w:history="1">
              <w:r w:rsidR="00D215F5" w:rsidRPr="00D215F5">
                <w:rPr>
                  <w:rFonts w:ascii="Times New Roman" w:eastAsia="Times New Roman" w:hAnsi="Times New Roman" w:cs="Times New Roman"/>
                  <w:color w:val="0000FF"/>
                  <w:sz w:val="24"/>
                  <w:szCs w:val="24"/>
                  <w:u w:val="single"/>
                </w:rPr>
                <w:t>https://elearning.emporia.edu</w:t>
              </w:r>
            </w:hyperlink>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Credit Hours:</w:t>
            </w:r>
          </w:p>
        </w:tc>
        <w:tc>
          <w:tcPr>
            <w:tcW w:w="0" w:type="auto"/>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3.0</w:t>
            </w:r>
          </w:p>
        </w:tc>
      </w:tr>
      <w:tr w:rsidR="00D215F5" w:rsidRPr="00D215F5" w:rsidTr="00D215F5">
        <w:trPr>
          <w:tblCellSpacing w:w="15" w:type="dxa"/>
          <w:jc w:val="center"/>
        </w:trPr>
        <w:tc>
          <w:tcPr>
            <w:tcW w:w="2000" w:type="pct"/>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Note:</w:t>
            </w:r>
          </w:p>
        </w:tc>
        <w:tc>
          <w:tcPr>
            <w:tcW w:w="0" w:type="auto"/>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Course Syllabus May Change</w:t>
            </w:r>
          </w:p>
        </w:tc>
      </w:tr>
    </w:tbl>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i/>
          <w:iCs/>
          <w:sz w:val="24"/>
          <w:szCs w:val="24"/>
        </w:rPr>
        <w:t xml:space="preserve">Important Dates for </w:t>
      </w:r>
      <w:proofErr w:type="gramStart"/>
      <w:r w:rsidRPr="00D215F5">
        <w:rPr>
          <w:rFonts w:ascii="Times New Roman" w:eastAsia="Times New Roman" w:hAnsi="Times New Roman" w:cs="Times New Roman"/>
          <w:b/>
          <w:bCs/>
          <w:i/>
          <w:iCs/>
          <w:sz w:val="24"/>
          <w:szCs w:val="24"/>
        </w:rPr>
        <w:t>Summer</w:t>
      </w:r>
      <w:proofErr w:type="gramEnd"/>
      <w:r w:rsidRPr="00D215F5">
        <w:rPr>
          <w:rFonts w:ascii="Times New Roman" w:eastAsia="Times New Roman" w:hAnsi="Times New Roman" w:cs="Times New Roman"/>
          <w:b/>
          <w:bCs/>
          <w:i/>
          <w:iCs/>
          <w:sz w:val="24"/>
          <w:szCs w:val="24"/>
        </w:rPr>
        <w:t xml:space="preserve"> 2011:</w:t>
      </w:r>
      <w:r w:rsidRPr="00D215F5">
        <w:rPr>
          <w:rFonts w:ascii="Times New Roman" w:eastAsia="Times New Roman" w:hAnsi="Times New Roman" w:cs="Times New Roman"/>
          <w:i/>
          <w:iCs/>
          <w:sz w:val="24"/>
          <w:szCs w:val="24"/>
        </w:rPr>
        <w:t xml:space="preserve"> First day of class: 5/18, Last day to drop: 5/23, Memorial Day (ESU Closed): 5/30, Last day to withdraw: 6/29, Independence Day (ESU Closed): 7/4, Last day of class: 8/6</w:t>
      </w:r>
    </w:p>
    <w:p w:rsidR="00D215F5" w:rsidRPr="00D215F5" w:rsidRDefault="003A4ADE" w:rsidP="00D215F5">
      <w:pPr>
        <w:spacing w:after="0" w:line="240" w:lineRule="auto"/>
        <w:rPr>
          <w:rFonts w:ascii="Times New Roman" w:eastAsia="Times New Roman" w:hAnsi="Times New Roman" w:cs="Times New Roman"/>
          <w:sz w:val="24"/>
          <w:szCs w:val="24"/>
        </w:rPr>
      </w:pPr>
      <w:r w:rsidRPr="003A4ADE">
        <w:rPr>
          <w:rFonts w:ascii="Times New Roman" w:eastAsia="Times New Roman" w:hAnsi="Times New Roman" w:cs="Times New Roman"/>
          <w:sz w:val="24"/>
          <w:szCs w:val="24"/>
        </w:rPr>
        <w:pict>
          <v:rect id="_x0000_i1025" style="width:0;height:1.5pt" o:hralign="center" o:hrstd="t" o:hr="t" fillcolor="#9d9da1" stroked="f"/>
        </w:pict>
      </w:r>
    </w:p>
    <w:tbl>
      <w:tblPr>
        <w:tblW w:w="4650" w:type="pct"/>
        <w:tblCellSpacing w:w="15" w:type="dxa"/>
        <w:tblCellMar>
          <w:top w:w="15" w:type="dxa"/>
          <w:left w:w="15" w:type="dxa"/>
          <w:bottom w:w="15" w:type="dxa"/>
          <w:right w:w="15" w:type="dxa"/>
        </w:tblCellMar>
        <w:tblLook w:val="04A0"/>
      </w:tblPr>
      <w:tblGrid>
        <w:gridCol w:w="8789"/>
      </w:tblGrid>
      <w:tr w:rsidR="00D215F5" w:rsidRPr="00D215F5" w:rsidTr="00D215F5">
        <w:trPr>
          <w:tblCellSpacing w:w="15" w:type="dxa"/>
        </w:trPr>
        <w:tc>
          <w:tcPr>
            <w:tcW w:w="4750" w:type="pct"/>
            <w:vAlign w:val="center"/>
            <w:hideMark/>
          </w:tcPr>
          <w:tbl>
            <w:tblPr>
              <w:tblW w:w="669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086"/>
              <w:gridCol w:w="4604"/>
            </w:tblGrid>
            <w:tr w:rsidR="00D215F5" w:rsidRPr="00D215F5">
              <w:trPr>
                <w:tblCellSpacing w:w="15" w:type="dxa"/>
              </w:trPr>
              <w:tc>
                <w:tcPr>
                  <w:tcW w:w="1995"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bookmarkStart w:id="0" w:name="Speciall"/>
                  <w:bookmarkEnd w:id="0"/>
                  <w:r w:rsidRPr="00D215F5">
                    <w:rPr>
                      <w:rFonts w:ascii="Times New Roman" w:eastAsia="Times New Roman" w:hAnsi="Times New Roman" w:cs="Times New Roman"/>
                      <w:b/>
                      <w:bCs/>
                      <w:sz w:val="24"/>
                      <w:szCs w:val="24"/>
                    </w:rPr>
                    <w:t>Course Title: </w:t>
                  </w:r>
                </w:p>
              </w:tc>
              <w:tc>
                <w:tcPr>
                  <w:tcW w:w="4455"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LI810XO  </w:t>
                  </w:r>
                </w:p>
              </w:tc>
            </w:tr>
            <w:tr w:rsidR="00D215F5" w:rsidRPr="00D215F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Research in Library and Information Science</w:t>
                  </w:r>
                </w:p>
              </w:tc>
            </w:tr>
            <w:tr w:rsidR="00D215F5" w:rsidRPr="00D215F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3 credit hours</w:t>
                  </w:r>
                </w:p>
              </w:tc>
            </w:tr>
          </w:tbl>
          <w:p w:rsidR="00D215F5" w:rsidRPr="00D215F5" w:rsidRDefault="00D215F5" w:rsidP="00D215F5">
            <w:pPr>
              <w:spacing w:after="0" w:line="240" w:lineRule="auto"/>
              <w:rPr>
                <w:rFonts w:ascii="Times New Roman" w:eastAsia="Times New Roman" w:hAnsi="Times New Roman" w:cs="Times New Roman"/>
                <w:sz w:val="24"/>
                <w:szCs w:val="24"/>
              </w:rPr>
            </w:pPr>
          </w:p>
          <w:tbl>
            <w:tblPr>
              <w:tblW w:w="6705"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071"/>
              <w:gridCol w:w="4634"/>
            </w:tblGrid>
            <w:tr w:rsidR="00D215F5" w:rsidRPr="00D215F5">
              <w:trPr>
                <w:tblCellSpacing w:w="15"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Course Schedule </w:t>
                  </w:r>
                </w:p>
              </w:tc>
              <w:tc>
                <w:tcPr>
                  <w:tcW w:w="4485"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Class begins May 18 and ends August 6, 2011</w:t>
                  </w:r>
                </w:p>
              </w:tc>
            </w:tr>
            <w:tr w:rsidR="00D215F5" w:rsidRPr="00D215F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(final grades will be posted by August 9)</w:t>
                  </w:r>
                </w:p>
              </w:tc>
            </w:tr>
          </w:tbl>
          <w:p w:rsidR="00D215F5" w:rsidRPr="00D215F5" w:rsidRDefault="00D215F5" w:rsidP="00D215F5">
            <w:pPr>
              <w:spacing w:after="0" w:line="240" w:lineRule="auto"/>
              <w:rPr>
                <w:rFonts w:ascii="Times New Roman" w:eastAsia="Times New Roman" w:hAnsi="Times New Roman" w:cs="Times New Roman"/>
                <w:sz w:val="24"/>
                <w:szCs w:val="24"/>
              </w:rPr>
            </w:pPr>
          </w:p>
          <w:tbl>
            <w:tblPr>
              <w:tblW w:w="675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071"/>
              <w:gridCol w:w="4679"/>
            </w:tblGrid>
            <w:tr w:rsidR="00D215F5" w:rsidRPr="00D215F5">
              <w:trPr>
                <w:tblCellSpacing w:w="15" w:type="dxa"/>
              </w:trPr>
              <w:tc>
                <w:tcPr>
                  <w:tcW w:w="1980"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Dates/Times:  </w:t>
                  </w:r>
                </w:p>
              </w:tc>
              <w:tc>
                <w:tcPr>
                  <w:tcW w:w="4530"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May 20, 2011 6:00 p.m. - 9:00 p.m.</w:t>
                  </w:r>
                </w:p>
              </w:tc>
            </w:tr>
            <w:tr w:rsidR="00D215F5" w:rsidRPr="00D215F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May 21, 2010 8:30 a.m. - 4:30 p.m.</w:t>
                  </w:r>
                </w:p>
              </w:tc>
            </w:tr>
            <w:tr w:rsidR="00D215F5" w:rsidRPr="00D215F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July 15, 2011 6:00 p.m. - 9:00 p.m.</w:t>
                  </w:r>
                </w:p>
              </w:tc>
            </w:tr>
            <w:tr w:rsidR="00D215F5" w:rsidRPr="00D215F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July 16, 2011 8:30 a.m. -  4:30 p.m.</w:t>
                  </w:r>
                </w:p>
              </w:tc>
            </w:tr>
          </w:tbl>
          <w:p w:rsidR="00D215F5" w:rsidRPr="00D215F5" w:rsidRDefault="00D215F5" w:rsidP="00D215F5">
            <w:pPr>
              <w:spacing w:after="0" w:line="240" w:lineRule="auto"/>
              <w:rPr>
                <w:rFonts w:ascii="Times New Roman" w:eastAsia="Times New Roman" w:hAnsi="Times New Roman" w:cs="Times New Roman"/>
                <w:sz w:val="24"/>
                <w:szCs w:val="24"/>
              </w:rPr>
            </w:pPr>
          </w:p>
          <w:tbl>
            <w:tblPr>
              <w:tblW w:w="6735"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101"/>
              <w:gridCol w:w="4634"/>
            </w:tblGrid>
            <w:tr w:rsidR="00D215F5" w:rsidRPr="00D215F5">
              <w:trPr>
                <w:tblCellSpacing w:w="15" w:type="dxa"/>
              </w:trPr>
              <w:tc>
                <w:tcPr>
                  <w:tcW w:w="2010"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lastRenderedPageBreak/>
                    <w:t>Location:  </w:t>
                  </w:r>
                </w:p>
              </w:tc>
              <w:tc>
                <w:tcPr>
                  <w:tcW w:w="4485" w:type="dxa"/>
                  <w:tcBorders>
                    <w:top w:val="outset" w:sz="6" w:space="0" w:color="auto"/>
                    <w:left w:val="outset" w:sz="6" w:space="0" w:color="auto"/>
                    <w:bottom w:val="outset" w:sz="6" w:space="0" w:color="auto"/>
                    <w:right w:val="outset" w:sz="6" w:space="0" w:color="auto"/>
                  </w:tcBorders>
                  <w:vAlign w:val="center"/>
                  <w:hideMark/>
                </w:tcPr>
                <w:p w:rsidR="00D215F5" w:rsidRPr="00D215F5" w:rsidRDefault="00D215F5" w:rsidP="00D215F5">
                  <w:pPr>
                    <w:spacing w:after="0"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Portland State University</w:t>
                  </w:r>
                </w:p>
              </w:tc>
            </w:tr>
          </w:tbl>
          <w:p w:rsidR="00D215F5" w:rsidRPr="00D215F5" w:rsidRDefault="00D215F5" w:rsidP="00D215F5">
            <w:pPr>
              <w:spacing w:after="0" w:line="240" w:lineRule="auto"/>
              <w:rPr>
                <w:rFonts w:ascii="Times New Roman" w:eastAsia="Times New Roman" w:hAnsi="Times New Roman" w:cs="Times New Roman"/>
                <w:sz w:val="24"/>
                <w:szCs w:val="24"/>
              </w:rPr>
            </w:pP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Please bring a copy of this syllabus and the weekend agenda to class with you.</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Please bring your textbook (Beck and Manual) and the articles in e-reserves to class with you.</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You will need 1-3 pieces of paper and a pen or pencil.  Please bring to class with you.</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APA is the required writing style for this course.</w:t>
            </w:r>
          </w:p>
          <w:p w:rsidR="00D215F5" w:rsidRPr="00D215F5" w:rsidRDefault="003A4ADE" w:rsidP="00D215F5">
            <w:pPr>
              <w:spacing w:after="0" w:line="240" w:lineRule="auto"/>
              <w:jc w:val="center"/>
              <w:rPr>
                <w:rFonts w:ascii="Times New Roman" w:eastAsia="Times New Roman" w:hAnsi="Times New Roman" w:cs="Times New Roman"/>
                <w:sz w:val="24"/>
                <w:szCs w:val="24"/>
              </w:rPr>
            </w:pPr>
            <w:r w:rsidRPr="003A4ADE">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345pt;height:5.25pt"/>
              </w:pic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Course Description</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Introduction to research methods and their applications in Library and Information</w:t>
            </w:r>
            <w:r w:rsidRPr="00D215F5">
              <w:rPr>
                <w:rFonts w:ascii="Times New Roman" w:eastAsia="Times New Roman" w:hAnsi="Times New Roman" w:cs="Times New Roman"/>
                <w:sz w:val="24"/>
                <w:szCs w:val="24"/>
              </w:rPr>
              <w:br/>
              <w:t>Science. Theoretical principles and practical procedures for planning, designing</w:t>
            </w:r>
            <w:proofErr w:type="gramStart"/>
            <w:r w:rsidRPr="00D215F5">
              <w:rPr>
                <w:rFonts w:ascii="Times New Roman" w:eastAsia="Times New Roman" w:hAnsi="Times New Roman" w:cs="Times New Roman"/>
                <w:sz w:val="24"/>
                <w:szCs w:val="24"/>
              </w:rPr>
              <w:t>,</w:t>
            </w:r>
            <w:proofErr w:type="gramEnd"/>
            <w:r w:rsidRPr="00D215F5">
              <w:rPr>
                <w:rFonts w:ascii="Times New Roman" w:eastAsia="Times New Roman" w:hAnsi="Times New Roman" w:cs="Times New Roman"/>
                <w:sz w:val="24"/>
                <w:szCs w:val="24"/>
              </w:rPr>
              <w:br/>
              <w:t>conducting, analyzing, and evaluating research using both qualitative and quantitative</w:t>
            </w:r>
            <w:r w:rsidRPr="00D215F5">
              <w:rPr>
                <w:rFonts w:ascii="Times New Roman" w:eastAsia="Times New Roman" w:hAnsi="Times New Roman" w:cs="Times New Roman"/>
                <w:sz w:val="24"/>
                <w:szCs w:val="24"/>
              </w:rPr>
              <w:br/>
              <w:t>methods are introduced. Students learn to be better consumers and critics of published</w:t>
            </w:r>
            <w:r w:rsidRPr="00D215F5">
              <w:rPr>
                <w:rFonts w:ascii="Times New Roman" w:eastAsia="Times New Roman" w:hAnsi="Times New Roman" w:cs="Times New Roman"/>
                <w:sz w:val="24"/>
                <w:szCs w:val="24"/>
              </w:rPr>
              <w:br/>
              <w:t xml:space="preserve">research literature. (Required) </w:t>
            </w:r>
          </w:p>
          <w:p w:rsidR="00D215F5" w:rsidRPr="00D215F5" w:rsidRDefault="003A4ADE" w:rsidP="00D215F5">
            <w:pPr>
              <w:spacing w:after="0" w:line="240" w:lineRule="auto"/>
              <w:jc w:val="center"/>
              <w:rPr>
                <w:rFonts w:ascii="Times New Roman" w:eastAsia="Times New Roman" w:hAnsi="Times New Roman" w:cs="Times New Roman"/>
                <w:sz w:val="24"/>
                <w:szCs w:val="24"/>
              </w:rPr>
            </w:pPr>
            <w:r w:rsidRPr="003A4ADE">
              <w:rPr>
                <w:rFonts w:ascii="Times New Roman" w:eastAsia="Times New Roman" w:hAnsi="Times New Roman" w:cs="Times New Roman"/>
                <w:sz w:val="24"/>
                <w:szCs w:val="24"/>
              </w:rPr>
              <w:pict>
                <v:shape id="_x0000_i1027" type="#_x0000_t75" alt="---" style="width:345pt;height:5.25pt"/>
              </w:pic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Course Outcomes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Student will be able to:</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understand the nature of research, and who can do it; (assignment #1)</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identify motivations for undertaking research and why research matters; (assignment #1)</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critique quantitative, qualitative, and/or mixed methods research;  (assignment #2)</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analyze central research findings and research literature of library and information science; (assignment #2)</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relate principles and methods used to assess the actual and potential value of new research; (assignment #2)</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determine and define a topic and develop an answerable question; review literature on the topic and develop an action plan to improve practice; (assignment #3)</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construct</w:t>
            </w:r>
            <w:proofErr w:type="gramEnd"/>
            <w:r w:rsidRPr="00D215F5">
              <w:rPr>
                <w:rFonts w:ascii="Times New Roman" w:eastAsia="Times New Roman" w:hAnsi="Times New Roman" w:cs="Times New Roman"/>
                <w:sz w:val="24"/>
                <w:szCs w:val="24"/>
              </w:rPr>
              <w:t xml:space="preserve"> and share knowledge about best practices based on research-based evidence. (assignment #3)</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articulate</w:t>
            </w:r>
            <w:proofErr w:type="gramEnd"/>
            <w:r w:rsidRPr="00D215F5">
              <w:rPr>
                <w:rFonts w:ascii="Times New Roman" w:eastAsia="Times New Roman" w:hAnsi="Times New Roman" w:cs="Times New Roman"/>
                <w:sz w:val="24"/>
                <w:szCs w:val="24"/>
              </w:rPr>
              <w:t xml:space="preserve"> the role of lifelong learning of librarians and patrons including the provision of quality serve and the use of lifelong learning in the promotion of library services. (assignment #3)</w:t>
            </w:r>
          </w:p>
          <w:p w:rsidR="00D215F5" w:rsidRPr="00D215F5" w:rsidRDefault="00D215F5" w:rsidP="00D215F5">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participate</w:t>
            </w:r>
            <w:proofErr w:type="gramEnd"/>
            <w:r w:rsidRPr="00D215F5">
              <w:rPr>
                <w:rFonts w:ascii="Times New Roman" w:eastAsia="Times New Roman" w:hAnsi="Times New Roman" w:cs="Times New Roman"/>
                <w:sz w:val="24"/>
                <w:szCs w:val="24"/>
              </w:rPr>
              <w:t xml:space="preserve"> in a learner-centered environment. (assignment #4)</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lastRenderedPageBreak/>
              <w:t> </w:t>
            </w:r>
          </w:p>
          <w:p w:rsidR="00D215F5" w:rsidRPr="00D215F5" w:rsidRDefault="003A4ADE" w:rsidP="00D215F5">
            <w:pPr>
              <w:spacing w:after="0" w:line="240" w:lineRule="auto"/>
              <w:jc w:val="center"/>
              <w:rPr>
                <w:rFonts w:ascii="Times New Roman" w:eastAsia="Times New Roman" w:hAnsi="Times New Roman" w:cs="Times New Roman"/>
                <w:sz w:val="24"/>
                <w:szCs w:val="24"/>
              </w:rPr>
            </w:pPr>
            <w:r w:rsidRPr="003A4ADE">
              <w:rPr>
                <w:rFonts w:ascii="Times New Roman" w:eastAsia="Times New Roman" w:hAnsi="Times New Roman" w:cs="Times New Roman"/>
                <w:sz w:val="24"/>
                <w:szCs w:val="24"/>
              </w:rPr>
              <w:pict>
                <v:shape id="_x0000_i1028" type="#_x0000_t75" alt="---" style="width:345pt;height:5.25pt"/>
              </w:pic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Target Course Outcomes, Assignments, MLS Program Outcomes, and ALA Core Competencies</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767"/>
              <w:gridCol w:w="1252"/>
              <w:gridCol w:w="1207"/>
              <w:gridCol w:w="1457"/>
            </w:tblGrid>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Course Outcome</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Related Class Assignment</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MLS Program Outcomes</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ALA Core Competencies</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understand the nature of research, and who can do it; (assignment #1)</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1</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identify motivations for undertaking research and why research matters; (assignment #1)</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1</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critique quantitative, qualitative, and/or mixed methods research;  (assignment #2)</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2</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6A</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analyze central research findings and research literature of library and information science; (assignment #2)</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2</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6B</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relate principles and methods used to assess the actual and potential value of new research; (assignment #2)</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2</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6C</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determine and define a topic and develop an answerable question; review literature on the topic and develop an action plan to improve practice; (assignment #3)</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3</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7C</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8"/>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construct</w:t>
                  </w:r>
                  <w:proofErr w:type="gramEnd"/>
                  <w:r w:rsidRPr="00D215F5">
                    <w:rPr>
                      <w:rFonts w:ascii="Times New Roman" w:eastAsia="Times New Roman" w:hAnsi="Times New Roman" w:cs="Times New Roman"/>
                      <w:sz w:val="24"/>
                      <w:szCs w:val="24"/>
                    </w:rPr>
                    <w:t xml:space="preserve"> and share knowledge about best practices based on research-based evidence. (assignment #3)</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3</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7D</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9"/>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lastRenderedPageBreak/>
                    <w:t>articulate</w:t>
                  </w:r>
                  <w:proofErr w:type="gramEnd"/>
                  <w:r w:rsidRPr="00D215F5">
                    <w:rPr>
                      <w:rFonts w:ascii="Times New Roman" w:eastAsia="Times New Roman" w:hAnsi="Times New Roman" w:cs="Times New Roman"/>
                      <w:sz w:val="24"/>
                      <w:szCs w:val="24"/>
                    </w:rPr>
                    <w:t xml:space="preserve"> the role of lifelong learning of librarians and patrons including the provision of quality serve and the use of lifelong learning in the promotion of library services. (assignment #3)</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3</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7, 7A, 7B</w:t>
                  </w:r>
                </w:p>
              </w:tc>
            </w:tr>
            <w:tr w:rsidR="00D215F5" w:rsidRPr="00D215F5">
              <w:trPr>
                <w:tblCellSpacing w:w="0" w:type="dxa"/>
              </w:trPr>
              <w:tc>
                <w:tcPr>
                  <w:tcW w:w="568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numPr>
                      <w:ilvl w:val="0"/>
                      <w:numId w:val="10"/>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participate</w:t>
                  </w:r>
                  <w:proofErr w:type="gramEnd"/>
                  <w:r w:rsidRPr="00D215F5">
                    <w:rPr>
                      <w:rFonts w:ascii="Times New Roman" w:eastAsia="Times New Roman" w:hAnsi="Times New Roman" w:cs="Times New Roman"/>
                      <w:sz w:val="24"/>
                      <w:szCs w:val="24"/>
                    </w:rPr>
                    <w:t xml:space="preserve"> in a learner-centered environment. (assignment #4)</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4</w:t>
                  </w:r>
                </w:p>
              </w:tc>
              <w:tc>
                <w:tcPr>
                  <w:tcW w:w="1260"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6</w:t>
                  </w:r>
                </w:p>
              </w:tc>
              <w:tc>
                <w:tcPr>
                  <w:tcW w:w="1365" w:type="dxa"/>
                  <w:tcBorders>
                    <w:top w:val="outset" w:sz="6" w:space="0" w:color="auto"/>
                    <w:left w:val="outset" w:sz="6" w:space="0" w:color="auto"/>
                    <w:bottom w:val="outset" w:sz="6" w:space="0" w:color="auto"/>
                    <w:right w:val="outset" w:sz="6" w:space="0" w:color="auto"/>
                  </w:tcBorders>
                  <w:hideMark/>
                </w:tcPr>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w:t>
                  </w:r>
                </w:p>
              </w:tc>
            </w:tr>
          </w:tbl>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Course Materials  (Required Reading)</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American Psychological Association. (2010). </w:t>
            </w:r>
            <w:r w:rsidRPr="00D215F5">
              <w:rPr>
                <w:rFonts w:ascii="Times New Roman" w:eastAsia="Times New Roman" w:hAnsi="Times New Roman" w:cs="Times New Roman"/>
                <w:i/>
                <w:iCs/>
                <w:sz w:val="24"/>
                <w:szCs w:val="24"/>
              </w:rPr>
              <w:t>Publication manual of the American</w:t>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i/>
                <w:iCs/>
                <w:sz w:val="24"/>
                <w:szCs w:val="24"/>
              </w:rPr>
              <w:t>Psychological Association</w:t>
            </w:r>
            <w:r w:rsidRPr="00D215F5">
              <w:rPr>
                <w:rFonts w:ascii="Times New Roman" w:eastAsia="Times New Roman" w:hAnsi="Times New Roman" w:cs="Times New Roman"/>
                <w:sz w:val="24"/>
                <w:szCs w:val="24"/>
              </w:rPr>
              <w:t xml:space="preserve"> (6th ed.). Washington, DC: American Psychological Association.</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Below is the textbook that we will use throughout the course.  Please read all of it as soon as possible (as much as possible for the first weekend).  Please bring your book to class with you.</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Beck, S. E., &amp; Manuel, K.  (2008).</w:t>
            </w:r>
            <w:proofErr w:type="gramStart"/>
            <w:r w:rsidRPr="00D215F5">
              <w:rPr>
                <w:rFonts w:ascii="Times New Roman" w:eastAsia="Times New Roman" w:hAnsi="Times New Roman" w:cs="Times New Roman"/>
                <w:sz w:val="24"/>
                <w:szCs w:val="24"/>
              </w:rPr>
              <w:t xml:space="preserve">  </w:t>
            </w:r>
            <w:r w:rsidRPr="00D215F5">
              <w:rPr>
                <w:rFonts w:ascii="Times New Roman" w:eastAsia="Times New Roman" w:hAnsi="Times New Roman" w:cs="Times New Roman"/>
                <w:i/>
                <w:iCs/>
                <w:sz w:val="24"/>
                <w:szCs w:val="24"/>
              </w:rPr>
              <w:t>Practical</w:t>
            </w:r>
            <w:proofErr w:type="gramEnd"/>
            <w:r w:rsidRPr="00D215F5">
              <w:rPr>
                <w:rFonts w:ascii="Times New Roman" w:eastAsia="Times New Roman" w:hAnsi="Times New Roman" w:cs="Times New Roman"/>
                <w:i/>
                <w:iCs/>
                <w:sz w:val="24"/>
                <w:szCs w:val="24"/>
              </w:rPr>
              <w:t xml:space="preserve"> research methods for librarians and information </w:t>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i/>
                <w:iCs/>
                <w:sz w:val="24"/>
                <w:szCs w:val="24"/>
              </w:rPr>
              <w:t>          professionals.</w:t>
            </w:r>
            <w:r w:rsidRPr="00D215F5">
              <w:rPr>
                <w:rFonts w:ascii="Times New Roman" w:eastAsia="Times New Roman" w:hAnsi="Times New Roman" w:cs="Times New Roman"/>
                <w:sz w:val="24"/>
                <w:szCs w:val="24"/>
              </w:rPr>
              <w:t>  New York, NY:  Neal-Schuman Publishers, Inc.</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This textbook is available in the ESU Memorial Union Bookstore.</w:t>
            </w:r>
            <w:r w:rsidRPr="00D215F5">
              <w:rPr>
                <w:rFonts w:ascii="Times New Roman" w:eastAsia="Times New Roman" w:hAnsi="Times New Roman" w:cs="Times New Roman"/>
                <w:sz w:val="24"/>
                <w:szCs w:val="24"/>
              </w:rPr>
              <w:br/>
            </w:r>
            <w:hyperlink r:id="rId9" w:history="1">
              <w:r w:rsidRPr="00D215F5">
                <w:rPr>
                  <w:rFonts w:ascii="Times New Roman" w:eastAsia="Times New Roman" w:hAnsi="Times New Roman" w:cs="Times New Roman"/>
                  <w:color w:val="0000FF"/>
                  <w:sz w:val="24"/>
                  <w:szCs w:val="24"/>
                  <w:u w:val="single"/>
                </w:rPr>
                <w:t>http://www.emporia.edu/memunion/bookstore.htm</w:t>
              </w:r>
            </w:hyperlink>
            <w:r w:rsidRPr="00D215F5">
              <w:rPr>
                <w:rFonts w:ascii="Times New Roman" w:eastAsia="Times New Roman" w:hAnsi="Times New Roman" w:cs="Times New Roman"/>
                <w:sz w:val="24"/>
                <w:szCs w:val="24"/>
              </w:rPr>
              <w:t xml:space="preserve"> (accessed, May 1, 2011)</w:t>
            </w:r>
          </w:p>
          <w:p w:rsidR="00D215F5" w:rsidRPr="00D215F5" w:rsidRDefault="003A4ADE" w:rsidP="00D215F5">
            <w:pPr>
              <w:spacing w:after="0" w:line="240" w:lineRule="auto"/>
              <w:jc w:val="center"/>
              <w:rPr>
                <w:rFonts w:ascii="Times New Roman" w:eastAsia="Times New Roman" w:hAnsi="Times New Roman" w:cs="Times New Roman"/>
                <w:sz w:val="24"/>
                <w:szCs w:val="24"/>
              </w:rPr>
            </w:pPr>
            <w:r w:rsidRPr="003A4ADE">
              <w:rPr>
                <w:rFonts w:ascii="Times New Roman" w:eastAsia="Times New Roman" w:hAnsi="Times New Roman" w:cs="Times New Roman"/>
                <w:sz w:val="24"/>
                <w:szCs w:val="24"/>
              </w:rPr>
              <w:pict>
                <v:shape id="_x0000_i1029" type="#_x0000_t75" alt="---" style="width:345pt;height:5.25pt"/>
              </w:pic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Electronic Reserves (Required Reading)</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These are the articles that we will use for the in-class analysis of research activity.  Please read (and/or at least scan) all of them before the first weekend.  Please bring a copy of each one to class with you.</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Barrett, A.  2005.  The information-seeking habits of graduate student researchers in the</w:t>
            </w:r>
            <w:r w:rsidRPr="00D215F5">
              <w:rPr>
                <w:rFonts w:ascii="Times New Roman" w:eastAsia="Times New Roman" w:hAnsi="Times New Roman" w:cs="Times New Roman"/>
                <w:sz w:val="24"/>
                <w:szCs w:val="24"/>
              </w:rPr>
              <w:br/>
              <w:t xml:space="preserve">humanities.  </w:t>
            </w:r>
            <w:r w:rsidRPr="00D215F5">
              <w:rPr>
                <w:rFonts w:ascii="Times New Roman" w:eastAsia="Times New Roman" w:hAnsi="Times New Roman" w:cs="Times New Roman"/>
                <w:i/>
                <w:iCs/>
                <w:sz w:val="24"/>
                <w:szCs w:val="24"/>
              </w:rPr>
              <w:t>Journal of Academic Librarianship,</w:t>
            </w:r>
            <w:r w:rsidRPr="00D215F5">
              <w:rPr>
                <w:rFonts w:ascii="Times New Roman" w:eastAsia="Times New Roman" w:hAnsi="Times New Roman" w:cs="Times New Roman"/>
                <w:sz w:val="24"/>
                <w:szCs w:val="24"/>
              </w:rPr>
              <w:t xml:space="preserve"> </w:t>
            </w:r>
            <w:r w:rsidRPr="00D215F5">
              <w:rPr>
                <w:rFonts w:ascii="Times New Roman" w:eastAsia="Times New Roman" w:hAnsi="Times New Roman" w:cs="Times New Roman"/>
                <w:i/>
                <w:iCs/>
                <w:sz w:val="24"/>
                <w:szCs w:val="24"/>
              </w:rPr>
              <w:t>31</w:t>
            </w:r>
            <w:r w:rsidRPr="00D215F5">
              <w:rPr>
                <w:rFonts w:ascii="Times New Roman" w:eastAsia="Times New Roman" w:hAnsi="Times New Roman" w:cs="Times New Roman"/>
                <w:sz w:val="24"/>
                <w:szCs w:val="24"/>
              </w:rPr>
              <w:t>, 324-331.</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Dow, M. J.  (2008).</w:t>
            </w:r>
            <w:proofErr w:type="gramStart"/>
            <w:r w:rsidRPr="00D215F5">
              <w:rPr>
                <w:rFonts w:ascii="Times New Roman" w:eastAsia="Times New Roman" w:hAnsi="Times New Roman" w:cs="Times New Roman"/>
                <w:sz w:val="24"/>
                <w:szCs w:val="24"/>
              </w:rPr>
              <w:t>  Implications</w:t>
            </w:r>
            <w:proofErr w:type="gramEnd"/>
            <w:r w:rsidRPr="00D215F5">
              <w:rPr>
                <w:rFonts w:ascii="Times New Roman" w:eastAsia="Times New Roman" w:hAnsi="Times New Roman" w:cs="Times New Roman"/>
                <w:sz w:val="24"/>
                <w:szCs w:val="24"/>
              </w:rPr>
              <w:t xml:space="preserve"> of social presence for online learning:  A case study of MLS</w:t>
            </w:r>
            <w:r w:rsidRPr="00D215F5">
              <w:rPr>
                <w:rFonts w:ascii="Times New Roman" w:eastAsia="Times New Roman" w:hAnsi="Times New Roman" w:cs="Times New Roman"/>
                <w:sz w:val="24"/>
                <w:szCs w:val="24"/>
              </w:rPr>
              <w:br/>
              <w:t xml:space="preserve">students.  </w:t>
            </w:r>
            <w:r w:rsidRPr="00D215F5">
              <w:rPr>
                <w:rFonts w:ascii="Times New Roman" w:eastAsia="Times New Roman" w:hAnsi="Times New Roman" w:cs="Times New Roman"/>
                <w:i/>
                <w:iCs/>
                <w:sz w:val="24"/>
                <w:szCs w:val="24"/>
              </w:rPr>
              <w:t>Journal of Education for Library and Information Science, 49</w:t>
            </w:r>
            <w:r w:rsidRPr="00D215F5">
              <w:rPr>
                <w:rFonts w:ascii="Times New Roman" w:eastAsia="Times New Roman" w:hAnsi="Times New Roman" w:cs="Times New Roman"/>
                <w:sz w:val="24"/>
                <w:szCs w:val="24"/>
              </w:rPr>
              <w:t>, 231-242.</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proofErr w:type="spellStart"/>
            <w:r w:rsidRPr="00D215F5">
              <w:rPr>
                <w:rFonts w:ascii="Times New Roman" w:eastAsia="Times New Roman" w:hAnsi="Times New Roman" w:cs="Times New Roman"/>
                <w:sz w:val="24"/>
                <w:szCs w:val="24"/>
              </w:rPr>
              <w:t>Fosmire</w:t>
            </w:r>
            <w:proofErr w:type="spellEnd"/>
            <w:r w:rsidRPr="00D215F5">
              <w:rPr>
                <w:rFonts w:ascii="Times New Roman" w:eastAsia="Times New Roman" w:hAnsi="Times New Roman" w:cs="Times New Roman"/>
                <w:sz w:val="24"/>
                <w:szCs w:val="24"/>
              </w:rPr>
              <w:t xml:space="preserve">, M., &amp; Song, Y.  2000.  Free scholarly electronic journals:  How good are they? </w:t>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i/>
                <w:iCs/>
                <w:sz w:val="24"/>
                <w:szCs w:val="24"/>
              </w:rPr>
              <w:t>Issues in Science and Technology Librarianship</w:t>
            </w:r>
            <w:r w:rsidRPr="00D215F5">
              <w:rPr>
                <w:rFonts w:ascii="Times New Roman" w:eastAsia="Times New Roman" w:hAnsi="Times New Roman" w:cs="Times New Roman"/>
                <w:sz w:val="24"/>
                <w:szCs w:val="24"/>
              </w:rPr>
              <w:t>.  Retrieved from</w:t>
            </w:r>
            <w:r w:rsidRPr="00D215F5">
              <w:rPr>
                <w:rFonts w:ascii="Times New Roman" w:eastAsia="Times New Roman" w:hAnsi="Times New Roman" w:cs="Times New Roman"/>
                <w:sz w:val="24"/>
                <w:szCs w:val="24"/>
              </w:rPr>
              <w:br/>
            </w:r>
            <w:hyperlink r:id="rId10" w:history="1">
              <w:r w:rsidRPr="00D215F5">
                <w:rPr>
                  <w:rFonts w:ascii="Times New Roman" w:eastAsia="Times New Roman" w:hAnsi="Times New Roman" w:cs="Times New Roman"/>
                  <w:color w:val="0000FF"/>
                  <w:sz w:val="24"/>
                  <w:szCs w:val="24"/>
                  <w:u w:val="single"/>
                </w:rPr>
                <w:t>http://library.ucsb.edu/istl/00-summer/refereed.html</w:t>
              </w:r>
            </w:hyperlink>
            <w:r w:rsidRPr="00D215F5">
              <w:rPr>
                <w:rFonts w:ascii="Times New Roman" w:eastAsia="Times New Roman" w:hAnsi="Times New Roman" w:cs="Times New Roman"/>
                <w:sz w:val="24"/>
                <w:szCs w:val="24"/>
              </w:rPr>
              <w:t xml:space="preserve">  (accessed May 1, 2011)</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lastRenderedPageBreak/>
              <w:t xml:space="preserve">Smalley, T. N.  2004.  College success:  High school librarians make the difference.   </w:t>
            </w:r>
            <w:r w:rsidRPr="00D215F5">
              <w:rPr>
                <w:rFonts w:ascii="Times New Roman" w:eastAsia="Times New Roman" w:hAnsi="Times New Roman" w:cs="Times New Roman"/>
                <w:i/>
                <w:iCs/>
                <w:sz w:val="24"/>
                <w:szCs w:val="24"/>
              </w:rPr>
              <w:t>Journal</w:t>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i/>
                <w:iCs/>
                <w:sz w:val="24"/>
                <w:szCs w:val="24"/>
              </w:rPr>
              <w:t>of Academic Librarianship,</w:t>
            </w:r>
            <w:r w:rsidRPr="00D215F5">
              <w:rPr>
                <w:rFonts w:ascii="Times New Roman" w:eastAsia="Times New Roman" w:hAnsi="Times New Roman" w:cs="Times New Roman"/>
                <w:sz w:val="24"/>
                <w:szCs w:val="24"/>
              </w:rPr>
              <w:t xml:space="preserve"> </w:t>
            </w:r>
            <w:r w:rsidRPr="00D215F5">
              <w:rPr>
                <w:rFonts w:ascii="Times New Roman" w:eastAsia="Times New Roman" w:hAnsi="Times New Roman" w:cs="Times New Roman"/>
                <w:i/>
                <w:iCs/>
                <w:sz w:val="24"/>
                <w:szCs w:val="24"/>
              </w:rPr>
              <w:t>30</w:t>
            </w:r>
            <w:r w:rsidRPr="00D215F5">
              <w:rPr>
                <w:rFonts w:ascii="Times New Roman" w:eastAsia="Times New Roman" w:hAnsi="Times New Roman" w:cs="Times New Roman"/>
                <w:sz w:val="24"/>
                <w:szCs w:val="24"/>
              </w:rPr>
              <w:t>, 193-198.</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Travis, T. A.,</w:t>
            </w:r>
            <w:proofErr w:type="gramStart"/>
            <w:r w:rsidRPr="00D215F5">
              <w:rPr>
                <w:rFonts w:ascii="Times New Roman" w:eastAsia="Times New Roman" w:hAnsi="Times New Roman" w:cs="Times New Roman"/>
                <w:sz w:val="24"/>
                <w:szCs w:val="24"/>
              </w:rPr>
              <w:t>  &amp;</w:t>
            </w:r>
            <w:proofErr w:type="gramEnd"/>
            <w:r w:rsidRPr="00D215F5">
              <w:rPr>
                <w:rFonts w:ascii="Times New Roman" w:eastAsia="Times New Roman" w:hAnsi="Times New Roman" w:cs="Times New Roman"/>
                <w:sz w:val="24"/>
                <w:szCs w:val="24"/>
              </w:rPr>
              <w:t xml:space="preserve"> </w:t>
            </w:r>
            <w:proofErr w:type="spellStart"/>
            <w:r w:rsidRPr="00D215F5">
              <w:rPr>
                <w:rFonts w:ascii="Times New Roman" w:eastAsia="Times New Roman" w:hAnsi="Times New Roman" w:cs="Times New Roman"/>
                <w:sz w:val="24"/>
                <w:szCs w:val="24"/>
              </w:rPr>
              <w:t>Norlin</w:t>
            </w:r>
            <w:proofErr w:type="spellEnd"/>
            <w:r w:rsidRPr="00D215F5">
              <w:rPr>
                <w:rFonts w:ascii="Times New Roman" w:eastAsia="Times New Roman" w:hAnsi="Times New Roman" w:cs="Times New Roman"/>
                <w:sz w:val="24"/>
                <w:szCs w:val="24"/>
              </w:rPr>
              <w:t>, E.  2002.  Testing the competition:  Usability of commercial</w:t>
            </w:r>
            <w:r w:rsidRPr="00D215F5">
              <w:rPr>
                <w:rFonts w:ascii="Times New Roman" w:eastAsia="Times New Roman" w:hAnsi="Times New Roman" w:cs="Times New Roman"/>
                <w:sz w:val="24"/>
                <w:szCs w:val="24"/>
              </w:rPr>
              <w:br/>
              <w:t xml:space="preserve">information sites compared with academic library web sites.  </w:t>
            </w:r>
            <w:r w:rsidRPr="00D215F5">
              <w:rPr>
                <w:rFonts w:ascii="Times New Roman" w:eastAsia="Times New Roman" w:hAnsi="Times New Roman" w:cs="Times New Roman"/>
                <w:i/>
                <w:iCs/>
                <w:sz w:val="24"/>
                <w:szCs w:val="24"/>
              </w:rPr>
              <w:t>College and Research Libraries</w:t>
            </w:r>
            <w:r w:rsidRPr="00D215F5">
              <w:rPr>
                <w:rFonts w:ascii="Times New Roman" w:eastAsia="Times New Roman" w:hAnsi="Times New Roman" w:cs="Times New Roman"/>
                <w:sz w:val="24"/>
                <w:szCs w:val="24"/>
              </w:rPr>
              <w:t>, 63, 433-448.</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Ward, D.  (2004).</w:t>
            </w:r>
            <w:proofErr w:type="gramStart"/>
            <w:r w:rsidRPr="00D215F5">
              <w:rPr>
                <w:rFonts w:ascii="Times New Roman" w:eastAsia="Times New Roman" w:hAnsi="Times New Roman" w:cs="Times New Roman"/>
                <w:sz w:val="24"/>
                <w:szCs w:val="24"/>
              </w:rPr>
              <w:t>  Measuring</w:t>
            </w:r>
            <w:proofErr w:type="gramEnd"/>
            <w:r w:rsidRPr="00D215F5">
              <w:rPr>
                <w:rFonts w:ascii="Times New Roman" w:eastAsia="Times New Roman" w:hAnsi="Times New Roman" w:cs="Times New Roman"/>
                <w:sz w:val="24"/>
                <w:szCs w:val="24"/>
              </w:rPr>
              <w:t xml:space="preserve"> the completeness of reference transactions in online chats:  </w:t>
            </w:r>
            <w:r w:rsidRPr="00D215F5">
              <w:rPr>
                <w:rFonts w:ascii="Times New Roman" w:eastAsia="Times New Roman" w:hAnsi="Times New Roman" w:cs="Times New Roman"/>
                <w:sz w:val="24"/>
                <w:szCs w:val="24"/>
              </w:rPr>
              <w:br/>
              <w:t xml:space="preserve">Results of an unobtrusive study.  </w:t>
            </w:r>
            <w:r w:rsidRPr="00D215F5">
              <w:rPr>
                <w:rFonts w:ascii="Times New Roman" w:eastAsia="Times New Roman" w:hAnsi="Times New Roman" w:cs="Times New Roman"/>
                <w:i/>
                <w:iCs/>
                <w:sz w:val="24"/>
                <w:szCs w:val="24"/>
              </w:rPr>
              <w:t>Reference &amp; User Services Quarterly,</w:t>
            </w:r>
            <w:r w:rsidRPr="00D215F5">
              <w:rPr>
                <w:rFonts w:ascii="Times New Roman" w:eastAsia="Times New Roman" w:hAnsi="Times New Roman" w:cs="Times New Roman"/>
                <w:sz w:val="24"/>
                <w:szCs w:val="24"/>
              </w:rPr>
              <w:t xml:space="preserve"> 44, 46-56.</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These articles are available in ESU, William Allen White Library, </w:t>
            </w:r>
            <w:proofErr w:type="gramStart"/>
            <w:r w:rsidRPr="00D215F5">
              <w:rPr>
                <w:rFonts w:ascii="Times New Roman" w:eastAsia="Times New Roman" w:hAnsi="Times New Roman" w:cs="Times New Roman"/>
                <w:sz w:val="24"/>
                <w:szCs w:val="24"/>
              </w:rPr>
              <w:t>Electronic</w:t>
            </w:r>
            <w:proofErr w:type="gramEnd"/>
            <w:r w:rsidRPr="00D215F5">
              <w:rPr>
                <w:rFonts w:ascii="Times New Roman" w:eastAsia="Times New Roman" w:hAnsi="Times New Roman" w:cs="Times New Roman"/>
                <w:sz w:val="24"/>
                <w:szCs w:val="24"/>
              </w:rPr>
              <w:t xml:space="preserve"> Reserves.</w:t>
            </w:r>
          </w:p>
          <w:p w:rsidR="00D215F5" w:rsidRPr="00D215F5" w:rsidRDefault="003A4ADE" w:rsidP="00D215F5">
            <w:pPr>
              <w:spacing w:after="0" w:line="240" w:lineRule="auto"/>
              <w:jc w:val="center"/>
              <w:rPr>
                <w:rFonts w:ascii="Times New Roman" w:eastAsia="Times New Roman" w:hAnsi="Times New Roman" w:cs="Times New Roman"/>
                <w:sz w:val="24"/>
                <w:szCs w:val="24"/>
              </w:rPr>
            </w:pPr>
            <w:r w:rsidRPr="003A4ADE">
              <w:rPr>
                <w:rFonts w:ascii="Times New Roman" w:eastAsia="Times New Roman" w:hAnsi="Times New Roman" w:cs="Times New Roman"/>
                <w:sz w:val="24"/>
                <w:szCs w:val="24"/>
              </w:rPr>
              <w:pict>
                <v:shape id="_x0000_i1030" type="#_x0000_t75" alt="---" style="width:345pt;height:5.25pt"/>
              </w:pic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 xml:space="preserve">Other resources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These are resources that are likely to be referenced in the course.  These resources are listed here for your convenience.  You are not required to purchase these resources.  You need not bring them to class with you.</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 xml:space="preserve">Books </w:t>
            </w:r>
            <w:r w:rsidRPr="00D215F5">
              <w:rPr>
                <w:rFonts w:ascii="Times New Roman" w:eastAsia="Times New Roman" w:hAnsi="Times New Roman" w:cs="Times New Roman"/>
                <w:sz w:val="24"/>
                <w:szCs w:val="24"/>
              </w:rPr>
              <w:br/>
            </w:r>
            <w:proofErr w:type="spellStart"/>
            <w:r w:rsidRPr="00D215F5">
              <w:rPr>
                <w:rFonts w:ascii="Times New Roman" w:eastAsia="Times New Roman" w:hAnsi="Times New Roman" w:cs="Times New Roman"/>
                <w:sz w:val="24"/>
                <w:szCs w:val="24"/>
              </w:rPr>
              <w:t>Blaxter</w:t>
            </w:r>
            <w:proofErr w:type="spellEnd"/>
            <w:r w:rsidRPr="00D215F5">
              <w:rPr>
                <w:rFonts w:ascii="Times New Roman" w:eastAsia="Times New Roman" w:hAnsi="Times New Roman" w:cs="Times New Roman"/>
                <w:sz w:val="24"/>
                <w:szCs w:val="24"/>
              </w:rPr>
              <w:t>, L., Hughes, C., &amp; Tight, M. (2006).  </w:t>
            </w:r>
            <w:r w:rsidRPr="00D215F5">
              <w:rPr>
                <w:rFonts w:ascii="Times New Roman" w:eastAsia="Times New Roman" w:hAnsi="Times New Roman" w:cs="Times New Roman"/>
                <w:i/>
                <w:iCs/>
                <w:sz w:val="24"/>
                <w:szCs w:val="24"/>
              </w:rPr>
              <w:t>How to research</w:t>
            </w:r>
            <w:r w:rsidRPr="00D215F5">
              <w:rPr>
                <w:rFonts w:ascii="Times New Roman" w:eastAsia="Times New Roman" w:hAnsi="Times New Roman" w:cs="Times New Roman"/>
                <w:sz w:val="24"/>
                <w:szCs w:val="24"/>
              </w:rPr>
              <w:t xml:space="preserve"> (3rd ed.).  Maidenhead,</w:t>
            </w:r>
            <w:proofErr w:type="gramStart"/>
            <w:r w:rsidRPr="00D215F5">
              <w:rPr>
                <w:rFonts w:ascii="Times New Roman" w:eastAsia="Times New Roman" w:hAnsi="Times New Roman" w:cs="Times New Roman"/>
                <w:sz w:val="24"/>
                <w:szCs w:val="24"/>
              </w:rPr>
              <w:t xml:space="preserve">  </w:t>
            </w:r>
            <w:proofErr w:type="gramEnd"/>
            <w:r w:rsidRPr="00D215F5">
              <w:rPr>
                <w:rFonts w:ascii="Times New Roman" w:eastAsia="Times New Roman" w:hAnsi="Times New Roman" w:cs="Times New Roman"/>
                <w:sz w:val="24"/>
                <w:szCs w:val="24"/>
              </w:rPr>
              <w:br/>
              <w:t>Berkshire, England:  Open University Press.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proofErr w:type="spellStart"/>
            <w:r w:rsidRPr="00D215F5">
              <w:rPr>
                <w:rFonts w:ascii="Times New Roman" w:eastAsia="Times New Roman" w:hAnsi="Times New Roman" w:cs="Times New Roman"/>
                <w:sz w:val="24"/>
                <w:szCs w:val="24"/>
              </w:rPr>
              <w:t>Bryman</w:t>
            </w:r>
            <w:proofErr w:type="spellEnd"/>
            <w:r w:rsidRPr="00D215F5">
              <w:rPr>
                <w:rFonts w:ascii="Times New Roman" w:eastAsia="Times New Roman" w:hAnsi="Times New Roman" w:cs="Times New Roman"/>
                <w:sz w:val="24"/>
                <w:szCs w:val="24"/>
              </w:rPr>
              <w:t xml:space="preserve">, A. (2008). </w:t>
            </w:r>
            <w:r w:rsidRPr="00D215F5">
              <w:rPr>
                <w:rFonts w:ascii="Times New Roman" w:eastAsia="Times New Roman" w:hAnsi="Times New Roman" w:cs="Times New Roman"/>
                <w:i/>
                <w:iCs/>
                <w:sz w:val="24"/>
                <w:szCs w:val="24"/>
              </w:rPr>
              <w:t>Social research methods</w:t>
            </w:r>
            <w:r w:rsidRPr="00D215F5">
              <w:rPr>
                <w:rFonts w:ascii="Times New Roman" w:eastAsia="Times New Roman" w:hAnsi="Times New Roman" w:cs="Times New Roman"/>
                <w:sz w:val="24"/>
                <w:szCs w:val="24"/>
              </w:rPr>
              <w:t xml:space="preserve"> (3rd ed.).  New York, NY: Oxford University</w:t>
            </w:r>
            <w:r w:rsidRPr="00D215F5">
              <w:rPr>
                <w:rFonts w:ascii="Times New Roman" w:eastAsia="Times New Roman" w:hAnsi="Times New Roman" w:cs="Times New Roman"/>
                <w:sz w:val="24"/>
                <w:szCs w:val="24"/>
              </w:rPr>
              <w:br/>
              <w:t>Press.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Creswell, J W. (2007). </w:t>
            </w:r>
            <w:r w:rsidRPr="00D215F5">
              <w:rPr>
                <w:rFonts w:ascii="Times New Roman" w:eastAsia="Times New Roman" w:hAnsi="Times New Roman" w:cs="Times New Roman"/>
                <w:i/>
                <w:iCs/>
                <w:sz w:val="24"/>
                <w:szCs w:val="24"/>
              </w:rPr>
              <w:t>Qualitative inquiry &amp; research design</w:t>
            </w:r>
            <w:r w:rsidRPr="00D215F5">
              <w:rPr>
                <w:rFonts w:ascii="Times New Roman" w:eastAsia="Times New Roman" w:hAnsi="Times New Roman" w:cs="Times New Roman"/>
                <w:sz w:val="24"/>
                <w:szCs w:val="24"/>
              </w:rPr>
              <w:t xml:space="preserve">. Thousand Oaks, CA: Sage.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Gay, L. R., Mills, G. E., &amp; </w:t>
            </w:r>
            <w:proofErr w:type="spellStart"/>
            <w:r w:rsidRPr="00D215F5">
              <w:rPr>
                <w:rFonts w:ascii="Times New Roman" w:eastAsia="Times New Roman" w:hAnsi="Times New Roman" w:cs="Times New Roman"/>
                <w:sz w:val="24"/>
                <w:szCs w:val="24"/>
              </w:rPr>
              <w:t>Airasian</w:t>
            </w:r>
            <w:proofErr w:type="spellEnd"/>
            <w:r w:rsidRPr="00D215F5">
              <w:rPr>
                <w:rFonts w:ascii="Times New Roman" w:eastAsia="Times New Roman" w:hAnsi="Times New Roman" w:cs="Times New Roman"/>
                <w:sz w:val="24"/>
                <w:szCs w:val="24"/>
              </w:rPr>
              <w:t xml:space="preserve">, P. (2009). </w:t>
            </w:r>
            <w:r w:rsidRPr="00D215F5">
              <w:rPr>
                <w:rFonts w:ascii="Times New Roman" w:eastAsia="Times New Roman" w:hAnsi="Times New Roman" w:cs="Times New Roman"/>
                <w:i/>
                <w:iCs/>
                <w:sz w:val="24"/>
                <w:szCs w:val="24"/>
              </w:rPr>
              <w:t xml:space="preserve">Educational research: Competencies for analysis &amp; application </w:t>
            </w:r>
            <w:r w:rsidRPr="00D215F5">
              <w:rPr>
                <w:rFonts w:ascii="Times New Roman" w:eastAsia="Times New Roman" w:hAnsi="Times New Roman" w:cs="Times New Roman"/>
                <w:sz w:val="24"/>
                <w:szCs w:val="24"/>
              </w:rPr>
              <w:t>(9th ed.). Upper Saddle River, NJ: Merrill.</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proofErr w:type="spellStart"/>
            <w:r w:rsidRPr="00D215F5">
              <w:rPr>
                <w:rFonts w:ascii="Times New Roman" w:eastAsia="Times New Roman" w:hAnsi="Times New Roman" w:cs="Times New Roman"/>
                <w:sz w:val="24"/>
                <w:szCs w:val="24"/>
              </w:rPr>
              <w:t>Wildmuth</w:t>
            </w:r>
            <w:proofErr w:type="spellEnd"/>
            <w:r w:rsidRPr="00D215F5">
              <w:rPr>
                <w:rFonts w:ascii="Times New Roman" w:eastAsia="Times New Roman" w:hAnsi="Times New Roman" w:cs="Times New Roman"/>
                <w:sz w:val="24"/>
                <w:szCs w:val="24"/>
              </w:rPr>
              <w:t xml:space="preserve">, B M. (2009). </w:t>
            </w:r>
            <w:r w:rsidRPr="00D215F5">
              <w:rPr>
                <w:rFonts w:ascii="Times New Roman" w:eastAsia="Times New Roman" w:hAnsi="Times New Roman" w:cs="Times New Roman"/>
                <w:i/>
                <w:iCs/>
                <w:sz w:val="24"/>
                <w:szCs w:val="24"/>
              </w:rPr>
              <w:t>Applications of social research methods to questions in</w:t>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i/>
                <w:iCs/>
                <w:sz w:val="24"/>
                <w:szCs w:val="24"/>
              </w:rPr>
              <w:t>information and library science</w:t>
            </w:r>
            <w:r w:rsidRPr="00D215F5">
              <w:rPr>
                <w:rFonts w:ascii="Times New Roman" w:eastAsia="Times New Roman" w:hAnsi="Times New Roman" w:cs="Times New Roman"/>
                <w:sz w:val="24"/>
                <w:szCs w:val="24"/>
              </w:rPr>
              <w:t xml:space="preserve">. Westport, CN: Libraries Unlimited.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Websites</w:t>
            </w:r>
            <w:r w:rsidRPr="00D215F5">
              <w:rPr>
                <w:rFonts w:ascii="Times New Roman" w:eastAsia="Times New Roman" w:hAnsi="Times New Roman" w:cs="Times New Roman"/>
                <w:sz w:val="24"/>
                <w:szCs w:val="24"/>
              </w:rPr>
              <w:br/>
              <w:t xml:space="preserve">Outcome measurement in academic, school, and public libraries: A selected bibliography &amp; </w:t>
            </w:r>
            <w:proofErr w:type="spellStart"/>
            <w:r w:rsidRPr="00D215F5">
              <w:rPr>
                <w:rFonts w:ascii="Times New Roman" w:eastAsia="Times New Roman" w:hAnsi="Times New Roman" w:cs="Times New Roman"/>
                <w:sz w:val="24"/>
                <w:szCs w:val="24"/>
              </w:rPr>
              <w:t>webography</w:t>
            </w:r>
            <w:proofErr w:type="spellEnd"/>
            <w:r w:rsidRPr="00D215F5">
              <w:rPr>
                <w:rFonts w:ascii="Times New Roman" w:eastAsia="Times New Roman" w:hAnsi="Times New Roman" w:cs="Times New Roman"/>
                <w:sz w:val="24"/>
                <w:szCs w:val="24"/>
              </w:rPr>
              <w:t xml:space="preserve"> by Rhea Joyce Rubin, October 2009.  Retrieved from </w:t>
            </w:r>
            <w:hyperlink r:id="rId11" w:history="1">
              <w:r w:rsidRPr="00D215F5">
                <w:rPr>
                  <w:rFonts w:ascii="Times New Roman" w:eastAsia="Times New Roman" w:hAnsi="Times New Roman" w:cs="Times New Roman"/>
                  <w:color w:val="0000FF"/>
                  <w:sz w:val="24"/>
                  <w:szCs w:val="24"/>
                  <w:u w:val="single"/>
                </w:rPr>
                <w:t>http://www.rheajoycerubin.org/ombiblio.html</w:t>
              </w:r>
            </w:hyperlink>
            <w:r w:rsidRPr="00D215F5">
              <w:rPr>
                <w:rFonts w:ascii="Times New Roman" w:eastAsia="Times New Roman" w:hAnsi="Times New Roman" w:cs="Times New Roman"/>
                <w:sz w:val="24"/>
                <w:szCs w:val="24"/>
              </w:rPr>
              <w:t xml:space="preserve"> (accessed May 1, 2011).</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The researching librarian website.  Retrieved from </w:t>
            </w:r>
            <w:hyperlink r:id="rId12" w:history="1">
              <w:r w:rsidRPr="00D215F5">
                <w:rPr>
                  <w:rFonts w:ascii="Times New Roman" w:eastAsia="Times New Roman" w:hAnsi="Times New Roman" w:cs="Times New Roman"/>
                  <w:color w:val="0000FF"/>
                  <w:sz w:val="24"/>
                  <w:szCs w:val="24"/>
                  <w:u w:val="single"/>
                </w:rPr>
                <w:t>http://www.researchinglibrarian.com/</w:t>
              </w:r>
            </w:hyperlink>
            <w:r w:rsidRPr="00D215F5">
              <w:rPr>
                <w:rFonts w:ascii="Times New Roman" w:eastAsia="Times New Roman" w:hAnsi="Times New Roman" w:cs="Times New Roman"/>
                <w:sz w:val="24"/>
                <w:szCs w:val="24"/>
              </w:rPr>
              <w:t xml:space="preserve"> (accessed May 1, 2011).</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Journal</w:t>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sz w:val="24"/>
                <w:szCs w:val="24"/>
              </w:rPr>
              <w:lastRenderedPageBreak/>
              <w:t xml:space="preserve">Fall 2009 issue of </w:t>
            </w:r>
            <w:r w:rsidRPr="00D215F5">
              <w:rPr>
                <w:rFonts w:ascii="Times New Roman" w:eastAsia="Times New Roman" w:hAnsi="Times New Roman" w:cs="Times New Roman"/>
                <w:i/>
                <w:iCs/>
                <w:sz w:val="24"/>
                <w:szCs w:val="24"/>
              </w:rPr>
              <w:t>Library Trends</w:t>
            </w:r>
            <w:r w:rsidRPr="00D215F5">
              <w:rPr>
                <w:rFonts w:ascii="Times New Roman" w:eastAsia="Times New Roman" w:hAnsi="Times New Roman" w:cs="Times New Roman"/>
                <w:sz w:val="24"/>
                <w:szCs w:val="24"/>
              </w:rPr>
              <w:t xml:space="preserve">, a quarterly standard in the field of library science scholarship, is devoted to "Workforce Issues in Library and Information Science." The collection of articles in this issue of </w:t>
            </w:r>
            <w:r w:rsidRPr="00D215F5">
              <w:rPr>
                <w:rFonts w:ascii="Times New Roman" w:eastAsia="Times New Roman" w:hAnsi="Times New Roman" w:cs="Times New Roman"/>
                <w:i/>
                <w:iCs/>
                <w:sz w:val="24"/>
                <w:szCs w:val="24"/>
              </w:rPr>
              <w:t>Library Trends</w:t>
            </w:r>
            <w:r w:rsidRPr="00D215F5">
              <w:rPr>
                <w:rFonts w:ascii="Times New Roman" w:eastAsia="Times New Roman" w:hAnsi="Times New Roman" w:cs="Times New Roman"/>
                <w:sz w:val="24"/>
                <w:szCs w:val="24"/>
              </w:rPr>
              <w:t xml:space="preserve"> represents an initial attempt to bring together works that discusses key projects and research issues that can be explored using the available data from previous LIS research, the WILIS study and life-course perspective from sociology.</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Learning Activities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Below is a general list of the kinds of learning activities this course will include:</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Individual</w:t>
            </w:r>
          </w:p>
          <w:p w:rsidR="00D215F5" w:rsidRPr="00D215F5" w:rsidRDefault="00D215F5" w:rsidP="00D215F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read required textbook and journal articles (electronic reserves);</w:t>
            </w:r>
          </w:p>
          <w:p w:rsidR="00D215F5" w:rsidRPr="00D215F5" w:rsidRDefault="00D215F5" w:rsidP="00D215F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listen and think critically and creatively about information users and information use</w:t>
            </w:r>
          </w:p>
          <w:p w:rsidR="00D215F5" w:rsidRPr="00D215F5" w:rsidRDefault="00D215F5" w:rsidP="00D215F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discuss the nature of research and options for conducting research</w:t>
            </w:r>
          </w:p>
          <w:p w:rsidR="00D215F5" w:rsidRPr="00D215F5" w:rsidRDefault="00D215F5" w:rsidP="00D215F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discuss structured analysis of research</w:t>
            </w:r>
          </w:p>
          <w:p w:rsidR="00D215F5" w:rsidRPr="00D215F5" w:rsidRDefault="00D215F5" w:rsidP="00D215F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write structured analysis of research</w:t>
            </w:r>
          </w:p>
          <w:p w:rsidR="00D215F5" w:rsidRPr="00D215F5" w:rsidRDefault="00D215F5" w:rsidP="00D215F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use technology to communicate and collaborate, and to create course documents</w:t>
            </w:r>
          </w:p>
          <w:p w:rsidR="00D215F5" w:rsidRPr="00D215F5" w:rsidRDefault="00D215F5" w:rsidP="00D215F5">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discuss lifelong learning for librarians and patrons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Small and/or large group</w:t>
            </w:r>
          </w:p>
          <w:p w:rsidR="00D215F5" w:rsidRPr="00D215F5" w:rsidRDefault="00D215F5" w:rsidP="00D215F5">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discussions</w:t>
            </w:r>
          </w:p>
          <w:p w:rsidR="00D215F5" w:rsidRPr="00D215F5" w:rsidRDefault="00D215F5" w:rsidP="00D215F5">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analysis of research</w:t>
            </w:r>
          </w:p>
          <w:p w:rsidR="00D215F5" w:rsidRPr="00D215F5" w:rsidRDefault="00D215F5" w:rsidP="00D215F5">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presentation</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Students are expected to participate in all course learning activities.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Students are expected to use these criteria (listed below) while working independently to constantly determine if high quality work is being done:</w:t>
            </w:r>
          </w:p>
          <w:p w:rsidR="00D215F5" w:rsidRPr="00D215F5" w:rsidRDefault="00D215F5" w:rsidP="00D215F5">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Complexity (broad, multifaceted, interconnected)</w:t>
            </w:r>
          </w:p>
          <w:p w:rsidR="00D215F5" w:rsidRPr="00D215F5" w:rsidRDefault="00D215F5" w:rsidP="00D215F5">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Conscious awareness (consider current trends and issues)</w:t>
            </w:r>
          </w:p>
          <w:p w:rsidR="00D215F5" w:rsidRPr="00D215F5" w:rsidRDefault="00D215F5" w:rsidP="00D215F5">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Depth of understanding (demonstrate comprehension and knowledge)</w:t>
            </w:r>
          </w:p>
          <w:p w:rsidR="00D215F5" w:rsidRPr="00D215F5" w:rsidRDefault="00D215F5" w:rsidP="00D215F5">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Coherence and logic (makes sense)</w:t>
            </w:r>
          </w:p>
          <w:p w:rsidR="00D215F5" w:rsidRPr="00D215F5" w:rsidRDefault="00D215F5" w:rsidP="00D215F5">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Communication (easy to follow, hear, and/or to see)</w:t>
            </w:r>
          </w:p>
          <w:p w:rsidR="00D215F5" w:rsidRPr="00D215F5" w:rsidRDefault="003A4ADE" w:rsidP="00D215F5">
            <w:pPr>
              <w:spacing w:after="0" w:line="240" w:lineRule="auto"/>
              <w:jc w:val="center"/>
              <w:rPr>
                <w:rFonts w:ascii="Times New Roman" w:eastAsia="Times New Roman" w:hAnsi="Times New Roman" w:cs="Times New Roman"/>
                <w:sz w:val="24"/>
                <w:szCs w:val="24"/>
              </w:rPr>
            </w:pPr>
            <w:r w:rsidRPr="003A4ADE">
              <w:rPr>
                <w:rFonts w:ascii="Times New Roman" w:eastAsia="Times New Roman" w:hAnsi="Times New Roman" w:cs="Times New Roman"/>
                <w:sz w:val="24"/>
                <w:szCs w:val="24"/>
              </w:rPr>
              <w:pict>
                <v:shape id="_x0000_i1031" type="#_x0000_t75" alt="---" style="width:345pt;height:5.25pt"/>
              </w:pic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Assignments (4)</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Assignment #1 - In-class Writing Assignment, May 20</w:t>
            </w:r>
            <w:r w:rsidRPr="00D215F5">
              <w:rPr>
                <w:rFonts w:ascii="Times New Roman" w:eastAsia="Times New Roman" w:hAnsi="Times New Roman" w:cs="Times New Roman"/>
                <w:sz w:val="24"/>
                <w:szCs w:val="24"/>
              </w:rPr>
              <w:br/>
              <w:t>Assignment #2 - After-class Writing Assignment, June 3</w:t>
            </w:r>
            <w:r w:rsidRPr="00D215F5">
              <w:rPr>
                <w:rFonts w:ascii="Times New Roman" w:eastAsia="Times New Roman" w:hAnsi="Times New Roman" w:cs="Times New Roman"/>
                <w:sz w:val="24"/>
                <w:szCs w:val="24"/>
              </w:rPr>
              <w:br/>
              <w:t>Assignment #3 - Written and Poster Presentation of Evidence-based Action Plan, July 16</w:t>
            </w:r>
            <w:r w:rsidRPr="00D215F5">
              <w:rPr>
                <w:rFonts w:ascii="Times New Roman" w:eastAsia="Times New Roman" w:hAnsi="Times New Roman" w:cs="Times New Roman"/>
                <w:sz w:val="24"/>
                <w:szCs w:val="24"/>
              </w:rPr>
              <w:br/>
            </w:r>
            <w:r w:rsidRPr="00D215F5">
              <w:rPr>
                <w:rFonts w:ascii="Times New Roman" w:eastAsia="Times New Roman" w:hAnsi="Times New Roman" w:cs="Times New Roman"/>
                <w:sz w:val="24"/>
                <w:szCs w:val="24"/>
              </w:rPr>
              <w:lastRenderedPageBreak/>
              <w:t>Assignment #4 - First &amp; Second Weekend Class Participation, May 20-21; July15-16</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 xml:space="preserve">Assignment #1 - In-Class </w:t>
            </w:r>
            <w:proofErr w:type="gramStart"/>
            <w:r w:rsidRPr="00D215F5">
              <w:rPr>
                <w:rFonts w:ascii="Times New Roman" w:eastAsia="Times New Roman" w:hAnsi="Times New Roman" w:cs="Times New Roman"/>
                <w:b/>
                <w:bCs/>
                <w:sz w:val="24"/>
                <w:szCs w:val="24"/>
              </w:rPr>
              <w:t>Writing  (</w:t>
            </w:r>
            <w:proofErr w:type="gramEnd"/>
            <w:r w:rsidRPr="00D215F5">
              <w:rPr>
                <w:rFonts w:ascii="Times New Roman" w:eastAsia="Times New Roman" w:hAnsi="Times New Roman" w:cs="Times New Roman"/>
                <w:b/>
                <w:bCs/>
                <w:sz w:val="24"/>
                <w:szCs w:val="24"/>
              </w:rPr>
              <w:t xml:space="preserve">20 points)                                   </w:t>
            </w:r>
            <w:r w:rsidRPr="00D215F5">
              <w:rPr>
                <w:rFonts w:ascii="Times New Roman" w:eastAsia="Times New Roman" w:hAnsi="Times New Roman" w:cs="Times New Roman"/>
                <w:b/>
                <w:bCs/>
                <w:sz w:val="24"/>
                <w:szCs w:val="24"/>
              </w:rPr>
              <w:br/>
              <w:t>Due May 20</w:t>
            </w:r>
            <w:r w:rsidRPr="00D215F5">
              <w:rPr>
                <w:rFonts w:ascii="Times New Roman" w:eastAsia="Times New Roman" w:hAnsi="Times New Roman" w:cs="Times New Roman"/>
                <w:sz w:val="24"/>
                <w:szCs w:val="24"/>
              </w:rPr>
              <w:br/>
              <w:t xml:space="preserve">The purpose of this assignment is to demonstrate initial accurate understandings of the nature of research in LIS, motives for doing it, and who can do it.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Outcomes of assignment #1 - The student will</w:t>
            </w:r>
          </w:p>
          <w:p w:rsidR="00D215F5" w:rsidRPr="00D215F5" w:rsidRDefault="00D215F5" w:rsidP="00D215F5">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Listen and participate during in-class presentation; take notes;</w:t>
            </w:r>
          </w:p>
          <w:p w:rsidR="00D215F5" w:rsidRPr="00D215F5" w:rsidRDefault="00D215F5" w:rsidP="00D215F5">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Write response to the following question:</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Within your library area of interest, what is a problem you'd like to address based on evidence in existing research literature? </w:t>
            </w:r>
          </w:p>
          <w:p w:rsidR="00D215F5" w:rsidRPr="00D215F5" w:rsidRDefault="00D215F5" w:rsidP="00D215F5">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Hand in completed paper before leaving class.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Competencies for assignment #1 - The student </w:t>
            </w:r>
          </w:p>
          <w:p w:rsidR="00D215F5" w:rsidRPr="00D215F5" w:rsidRDefault="00D215F5" w:rsidP="00D215F5">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names</w:t>
            </w:r>
            <w:proofErr w:type="gramEnd"/>
            <w:r w:rsidRPr="00D215F5">
              <w:rPr>
                <w:rFonts w:ascii="Times New Roman" w:eastAsia="Times New Roman" w:hAnsi="Times New Roman" w:cs="Times New Roman"/>
                <w:sz w:val="24"/>
                <w:szCs w:val="24"/>
              </w:rPr>
              <w:t xml:space="preserve"> the kind of library and type of practice as it typically occurs.</w:t>
            </w:r>
          </w:p>
          <w:p w:rsidR="00D215F5" w:rsidRPr="00D215F5" w:rsidRDefault="00D215F5" w:rsidP="00D215F5">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describes</w:t>
            </w:r>
            <w:proofErr w:type="gramEnd"/>
            <w:r w:rsidRPr="00D215F5">
              <w:rPr>
                <w:rFonts w:ascii="Times New Roman" w:eastAsia="Times New Roman" w:hAnsi="Times New Roman" w:cs="Times New Roman"/>
                <w:sz w:val="24"/>
                <w:szCs w:val="24"/>
              </w:rPr>
              <w:t xml:space="preserve"> a problem in terms of a current situation that needs improvement.  Knowledge of the problem is known through prior reading and/or personal observation and/or experience.     </w:t>
            </w:r>
          </w:p>
          <w:p w:rsidR="00D215F5" w:rsidRPr="00D215F5" w:rsidRDefault="00D215F5" w:rsidP="00D215F5">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states</w:t>
            </w:r>
            <w:proofErr w:type="gramEnd"/>
            <w:r w:rsidRPr="00D215F5">
              <w:rPr>
                <w:rFonts w:ascii="Times New Roman" w:eastAsia="Times New Roman" w:hAnsi="Times New Roman" w:cs="Times New Roman"/>
                <w:sz w:val="24"/>
                <w:szCs w:val="24"/>
              </w:rPr>
              <w:t xml:space="preserve"> 2-3 possible outcomes of new, evidence based practices.  These outcomes reflect informed expectations for the role of libraries and librarians in today's society (based prior MLS courses).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Grading Criteria (20 total points)</w:t>
            </w:r>
          </w:p>
          <w:p w:rsidR="00D215F5" w:rsidRPr="00D215F5" w:rsidRDefault="00D215F5" w:rsidP="00D215F5">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Identify the topic  in terms of kind of library or info agency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(0 - 5 points) </w:t>
            </w:r>
          </w:p>
          <w:p w:rsidR="00D215F5" w:rsidRPr="00D215F5" w:rsidRDefault="00D215F5" w:rsidP="00D215F5">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Identify the topic in terms of type of position and/or services provided (0 - 5 points)</w:t>
            </w:r>
          </w:p>
          <w:p w:rsidR="00D215F5" w:rsidRPr="00D215F5" w:rsidRDefault="00D215F5" w:rsidP="00D215F5">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Briefly describe the problem as student currently believes it to be (0 - 5 points)</w:t>
            </w:r>
          </w:p>
          <w:p w:rsidR="00D215F5" w:rsidRPr="00D215F5" w:rsidRDefault="00D215F5" w:rsidP="00D215F5">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Briefly points out possible impact that may likely result from a new, research-based action plan (0 - 5 points)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Professor will return paper the following day.  No rubric will be used.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 xml:space="preserve">Assignment #2 - After-class Writing, Analysis of Research, </w:t>
            </w:r>
            <w:r w:rsidRPr="00D215F5">
              <w:rPr>
                <w:rFonts w:ascii="Times New Roman" w:eastAsia="Times New Roman" w:hAnsi="Times New Roman" w:cs="Times New Roman"/>
                <w:b/>
                <w:bCs/>
                <w:sz w:val="24"/>
                <w:szCs w:val="24"/>
              </w:rPr>
              <w:br/>
              <w:t xml:space="preserve">Post in BB  due June 3 </w:t>
            </w:r>
            <w:r w:rsidRPr="00D215F5">
              <w:rPr>
                <w:rFonts w:ascii="Times New Roman" w:eastAsia="Times New Roman" w:hAnsi="Times New Roman" w:cs="Times New Roman"/>
                <w:sz w:val="24"/>
                <w:szCs w:val="24"/>
              </w:rPr>
              <w:br/>
              <w:t xml:space="preserve">The purpose of this assignment is to demonstrate advanced understandings of quantitative, qualitative, and/or mixed methods research, ability to analyze research articles following a structured framework, and abilities to relate the actual and potential value of new search </w:t>
            </w:r>
            <w:r w:rsidRPr="00D215F5">
              <w:rPr>
                <w:rFonts w:ascii="Times New Roman" w:eastAsia="Times New Roman" w:hAnsi="Times New Roman" w:cs="Times New Roman"/>
                <w:sz w:val="24"/>
                <w:szCs w:val="24"/>
              </w:rPr>
              <w:lastRenderedPageBreak/>
              <w:t>to practice.</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Competencies for Assignment #2  - The student will</w:t>
            </w:r>
          </w:p>
          <w:p w:rsidR="00D215F5" w:rsidRPr="00D215F5" w:rsidRDefault="00D215F5" w:rsidP="00D215F5">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actively listen and participate during in-class presentation of content; make notes;</w:t>
            </w:r>
          </w:p>
          <w:p w:rsidR="00D215F5" w:rsidRPr="00D215F5" w:rsidRDefault="00D215F5" w:rsidP="00D215F5">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actively participate during in-class small and large group analysis of research; make notes;</w:t>
            </w:r>
          </w:p>
          <w:p w:rsidR="00D215F5" w:rsidRPr="00D215F5" w:rsidRDefault="00D215F5" w:rsidP="00D215F5">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clearly construct (after class) a detailed analysis of </w:t>
            </w:r>
            <w:r w:rsidRPr="00D215F5">
              <w:rPr>
                <w:rFonts w:ascii="Times New Roman" w:eastAsia="Times New Roman" w:hAnsi="Times New Roman" w:cs="Times New Roman"/>
                <w:sz w:val="24"/>
                <w:szCs w:val="24"/>
                <w:u w:val="single"/>
              </w:rPr>
              <w:t>one</w:t>
            </w:r>
            <w:r w:rsidRPr="00D215F5">
              <w:rPr>
                <w:rFonts w:ascii="Times New Roman" w:eastAsia="Times New Roman" w:hAnsi="Times New Roman" w:cs="Times New Roman"/>
                <w:sz w:val="24"/>
                <w:szCs w:val="24"/>
              </w:rPr>
              <w:t xml:space="preserve"> research article (from list provided by instructor in electronic research section above in this syllabus) following required framework for analysis; and</w:t>
            </w:r>
          </w:p>
          <w:p w:rsidR="00D215F5" w:rsidRPr="00D215F5" w:rsidRDefault="00D215F5" w:rsidP="00D215F5">
            <w:pPr>
              <w:numPr>
                <w:ilvl w:val="0"/>
                <w:numId w:val="19"/>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post</w:t>
            </w:r>
            <w:proofErr w:type="gramEnd"/>
            <w:r w:rsidRPr="00D215F5">
              <w:rPr>
                <w:rFonts w:ascii="Times New Roman" w:eastAsia="Times New Roman" w:hAnsi="Times New Roman" w:cs="Times New Roman"/>
                <w:sz w:val="24"/>
                <w:szCs w:val="24"/>
              </w:rPr>
              <w:t xml:space="preserve"> in BB assignment column completed document by or on June 3 (before midnight).</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Grading Criteria  (20 total points)</w:t>
            </w:r>
          </w:p>
          <w:p w:rsidR="00D215F5" w:rsidRPr="00D215F5" w:rsidRDefault="00D215F5" w:rsidP="00D215F5">
            <w:pPr>
              <w:numPr>
                <w:ilvl w:val="3"/>
                <w:numId w:val="20"/>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Listens and engages during content presentation (0-5 points)</w:t>
            </w:r>
          </w:p>
          <w:p w:rsidR="00D215F5" w:rsidRPr="00D215F5" w:rsidRDefault="00D215F5" w:rsidP="00D215F5">
            <w:pPr>
              <w:numPr>
                <w:ilvl w:val="3"/>
                <w:numId w:val="20"/>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Follows and learns to use structured analysis of research document.  Talks and listens during small and large group work (0-5 points)</w:t>
            </w:r>
          </w:p>
          <w:p w:rsidR="00D215F5" w:rsidRPr="00D215F5" w:rsidRDefault="00D215F5" w:rsidP="00D215F5">
            <w:pPr>
              <w:numPr>
                <w:ilvl w:val="3"/>
                <w:numId w:val="20"/>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Writes and succinctly outlines an analysis of one research article using required structure; demonstrates ability to clearly state research findings in a form appropriate for a literature review; and, posts </w:t>
            </w:r>
            <w:r w:rsidRPr="00D215F5">
              <w:rPr>
                <w:rFonts w:ascii="Times New Roman" w:eastAsia="Times New Roman" w:hAnsi="Times New Roman" w:cs="Times New Roman"/>
                <w:sz w:val="24"/>
                <w:szCs w:val="24"/>
                <w:u w:val="single"/>
              </w:rPr>
              <w:t>on time</w:t>
            </w:r>
            <w:r w:rsidRPr="00D215F5">
              <w:rPr>
                <w:rFonts w:ascii="Times New Roman" w:eastAsia="Times New Roman" w:hAnsi="Times New Roman" w:cs="Times New Roman"/>
                <w:sz w:val="24"/>
                <w:szCs w:val="24"/>
              </w:rPr>
              <w:t xml:space="preserve"> a detailed analysis using required structured analysis of research document (no late work will be accepted).  (0-10 points)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The required framework for analysis of research will be provided by the professor and available in BB, Course Documents.</w:t>
            </w:r>
            <w:r w:rsidRPr="00D215F5">
              <w:rPr>
                <w:rFonts w:ascii="Times New Roman" w:eastAsia="Times New Roman" w:hAnsi="Times New Roman" w:cs="Times New Roman"/>
                <w:sz w:val="24"/>
                <w:szCs w:val="24"/>
              </w:rPr>
              <w:br/>
              <w:t>This is an individual assignment that will not be read by anyone other than the professor.  The professor will read and evaluate, and return a rubric with scores and comments.  The rubric that will be used is in BB, assignments.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 xml:space="preserve">Assignment #3 - Evidence-Based Action Plan to Improve Practice            </w:t>
            </w:r>
            <w:r w:rsidRPr="00D215F5">
              <w:rPr>
                <w:rFonts w:ascii="Times New Roman" w:eastAsia="Times New Roman" w:hAnsi="Times New Roman" w:cs="Times New Roman"/>
                <w:b/>
                <w:bCs/>
                <w:sz w:val="24"/>
                <w:szCs w:val="24"/>
              </w:rPr>
              <w:br/>
              <w:t>Due July 16, mock research forum; July 22 Paper Posted in BB</w:t>
            </w:r>
            <w:r w:rsidRPr="00D215F5">
              <w:rPr>
                <w:rFonts w:ascii="Times New Roman" w:eastAsia="Times New Roman" w:hAnsi="Times New Roman" w:cs="Times New Roman"/>
                <w:sz w:val="24"/>
                <w:szCs w:val="24"/>
              </w:rPr>
              <w:br/>
              <w:t>The purpose of this assignment is to demonstrate abilities to define a topic and demonstrate an answerable question; review literature on the topic and develop an action plan to improve practice.  The student will demonstrate her/his abilities to write the action plan and to present it during an open research forum.  In so doing, the student demonstrates the role of life-long learning including the provision of quality serve to promote high quality library services.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Competencies for Assignment #3 - The student will</w:t>
            </w:r>
          </w:p>
          <w:p w:rsidR="00D215F5" w:rsidRPr="00D215F5" w:rsidRDefault="00D215F5" w:rsidP="00D215F5">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actively listen and participate during in-class presentation of content; make notes;</w:t>
            </w:r>
          </w:p>
          <w:p w:rsidR="00D215F5" w:rsidRPr="00D215F5" w:rsidRDefault="00D215F5" w:rsidP="00D215F5">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define a topic, describe a problem to be improved/resolved; and state an answerable question to be answered;</w:t>
            </w:r>
          </w:p>
          <w:p w:rsidR="00D215F5" w:rsidRPr="00D215F5" w:rsidRDefault="00D215F5" w:rsidP="00D215F5">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lastRenderedPageBreak/>
              <w:t>review literature on the topic, and identify literature (5 publications) on the topic that suggestions reasons and/or ways to undertake best practice; and</w:t>
            </w:r>
          </w:p>
          <w:p w:rsidR="00D215F5" w:rsidRPr="00D215F5" w:rsidRDefault="00D215F5" w:rsidP="00D215F5">
            <w:pPr>
              <w:numPr>
                <w:ilvl w:val="0"/>
                <w:numId w:val="21"/>
              </w:numPr>
              <w:spacing w:before="100" w:beforeAutospacing="1" w:after="100" w:afterAutospacing="1" w:line="240" w:lineRule="auto"/>
              <w:rPr>
                <w:rFonts w:ascii="Times New Roman" w:eastAsia="Times New Roman" w:hAnsi="Times New Roman" w:cs="Times New Roman"/>
                <w:sz w:val="24"/>
                <w:szCs w:val="24"/>
              </w:rPr>
            </w:pPr>
            <w:proofErr w:type="gramStart"/>
            <w:r w:rsidRPr="00D215F5">
              <w:rPr>
                <w:rFonts w:ascii="Times New Roman" w:eastAsia="Times New Roman" w:hAnsi="Times New Roman" w:cs="Times New Roman"/>
                <w:sz w:val="24"/>
                <w:szCs w:val="24"/>
              </w:rPr>
              <w:t>develop</w:t>
            </w:r>
            <w:proofErr w:type="gramEnd"/>
            <w:r w:rsidRPr="00D215F5">
              <w:rPr>
                <w:rFonts w:ascii="Times New Roman" w:eastAsia="Times New Roman" w:hAnsi="Times New Roman" w:cs="Times New Roman"/>
                <w:sz w:val="24"/>
                <w:szCs w:val="24"/>
              </w:rPr>
              <w:t xml:space="preserve"> on the basis of research a written action plan addressing the librarian's approach to improving practice.  </w:t>
            </w:r>
          </w:p>
          <w:p w:rsidR="00D215F5" w:rsidRPr="00D215F5" w:rsidRDefault="00D215F5" w:rsidP="00D215F5">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Present a poster during a mock open research forum during second class weekend.</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Grading Scale (40 total points)</w:t>
            </w:r>
          </w:p>
          <w:p w:rsidR="00D215F5" w:rsidRPr="00D215F5" w:rsidRDefault="00D215F5" w:rsidP="00D215F5">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Clearly names the kind of library and type of practice as it typically occurs.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(0-5 points)</w:t>
            </w:r>
          </w:p>
          <w:p w:rsidR="00D215F5" w:rsidRPr="00D215F5" w:rsidRDefault="00D215F5" w:rsidP="00D215F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Clearly describes a problem in terms of current situation that needs improvement.  Knowledge of the problem is well-supported with research-based evidence, and personal observation and/or experience. (0-5 points)</w:t>
            </w:r>
          </w:p>
          <w:p w:rsidR="00D215F5" w:rsidRPr="00D215F5" w:rsidRDefault="00D215F5" w:rsidP="00D215F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Clearly states a question that can be answered through analysis of existing research-based literature.  (0-5 points)</w:t>
            </w:r>
          </w:p>
          <w:p w:rsidR="00D215F5" w:rsidRPr="00D215F5" w:rsidRDefault="00D215F5" w:rsidP="00D215F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Thoroughly reviews existing research, identifies and cites five (5) publications that offer evidence for changing practice(s). (0-5 points)</w:t>
            </w:r>
          </w:p>
          <w:p w:rsidR="00D215F5" w:rsidRPr="00D215F5" w:rsidRDefault="00D215F5" w:rsidP="00D215F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Develops on the basis of research a written action plan addressing the librarian's approach to improving practices.  The action plan includes a minimum of clearly and logically stated 5 steps. (0-10 points)</w:t>
            </w:r>
          </w:p>
          <w:p w:rsidR="00D215F5" w:rsidRPr="00D215F5" w:rsidRDefault="00D215F5" w:rsidP="00D215F5">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Develops on the basis of the written action plan a poster for presentation at in-class open research forum (second weekend). (0-10 points)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This is an individual assignment that will not be read by anyone other than the professor.  The professor will read and evaluate and written paper, and return a rubric with scores and comments.  The rubric that will be used is in BB, assignments.</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The professor will observe student participation in the mock research forum.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b/>
                <w:bCs/>
                <w:sz w:val="24"/>
                <w:szCs w:val="24"/>
              </w:rPr>
              <w:t xml:space="preserve">Assignment #4 - First &amp; Second Weekend Class Participation (10 points) </w:t>
            </w:r>
            <w:r w:rsidRPr="00D215F5">
              <w:rPr>
                <w:rFonts w:ascii="Times New Roman" w:eastAsia="Times New Roman" w:hAnsi="Times New Roman" w:cs="Times New Roman"/>
                <w:b/>
                <w:bCs/>
                <w:sz w:val="24"/>
                <w:szCs w:val="24"/>
              </w:rPr>
              <w:br/>
              <w:t>Completed May 20-21, 2011; and, July 15-16, 2011</w:t>
            </w:r>
            <w:r w:rsidRPr="00D215F5">
              <w:rPr>
                <w:rFonts w:ascii="Times New Roman" w:eastAsia="Times New Roman" w:hAnsi="Times New Roman" w:cs="Times New Roman"/>
                <w:sz w:val="24"/>
                <w:szCs w:val="24"/>
              </w:rPr>
              <w:t xml:space="preserve"> </w:t>
            </w:r>
            <w:r w:rsidRPr="00D215F5">
              <w:rPr>
                <w:rFonts w:ascii="Times New Roman" w:eastAsia="Times New Roman" w:hAnsi="Times New Roman" w:cs="Times New Roman"/>
                <w:sz w:val="24"/>
                <w:szCs w:val="24"/>
              </w:rPr>
              <w:br/>
              <w:t xml:space="preserve">Class participation is an important part of the learning process for this class.  The goal is to create a learner-centered environment wherein the student is an active participant in her/his own learning. </w:t>
            </w:r>
          </w:p>
          <w:p w:rsidR="00D215F5" w:rsidRPr="00D215F5" w:rsidRDefault="00D215F5" w:rsidP="00D215F5">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Arrives on time, prepared, and focused </w:t>
            </w:r>
          </w:p>
          <w:p w:rsidR="00D215F5" w:rsidRPr="00D215F5" w:rsidRDefault="00D215F5" w:rsidP="00D215F5">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Actively participates in small group activities </w:t>
            </w:r>
          </w:p>
          <w:p w:rsidR="00D215F5" w:rsidRPr="00D215F5" w:rsidRDefault="00D215F5" w:rsidP="00D215F5">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Listens and responses to class discussion </w:t>
            </w:r>
          </w:p>
          <w:p w:rsidR="00D215F5" w:rsidRPr="00D215F5" w:rsidRDefault="00D215F5" w:rsidP="00D215F5">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Proactively approaches learning activities with creativity and in a manner that demonstrates leadership and professionalism </w:t>
            </w:r>
          </w:p>
          <w:p w:rsidR="00D215F5" w:rsidRPr="00D215F5" w:rsidRDefault="00D215F5" w:rsidP="00D215F5">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Expresses passion for problem-solving and/or making positive changes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through research and inquiry in library and information science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lastRenderedPageBreak/>
              <w:t>Total 20 points</w:t>
            </w:r>
            <w:r w:rsidRPr="00D215F5">
              <w:rPr>
                <w:rFonts w:ascii="Times New Roman" w:eastAsia="Times New Roman" w:hAnsi="Times New Roman" w:cs="Times New Roman"/>
                <w:sz w:val="24"/>
                <w:szCs w:val="24"/>
              </w:rPr>
              <w:br/>
              <w:t>8 - 10 points            Participation throughout the weekend is active and effective; meets all of the outlined criteria.</w:t>
            </w:r>
            <w:r w:rsidRPr="00D215F5">
              <w:rPr>
                <w:rFonts w:ascii="Times New Roman" w:eastAsia="Times New Roman" w:hAnsi="Times New Roman" w:cs="Times New Roman"/>
                <w:sz w:val="24"/>
                <w:szCs w:val="24"/>
              </w:rPr>
              <w:br/>
              <w:t>6 - 7   points           Participation is active and effective much of the time; meets</w:t>
            </w:r>
            <w:r w:rsidRPr="00D215F5">
              <w:rPr>
                <w:rFonts w:ascii="Times New Roman" w:eastAsia="Times New Roman" w:hAnsi="Times New Roman" w:cs="Times New Roman"/>
                <w:sz w:val="24"/>
                <w:szCs w:val="24"/>
              </w:rPr>
              <w:br/>
              <w:t xml:space="preserve">most of the outlined criteria. Points are deducted due to failure to stay active and interested in some small group and/or in class activity. </w:t>
            </w:r>
            <w:r w:rsidRPr="00D215F5">
              <w:rPr>
                <w:rFonts w:ascii="Times New Roman" w:eastAsia="Times New Roman" w:hAnsi="Times New Roman" w:cs="Times New Roman"/>
                <w:sz w:val="24"/>
                <w:szCs w:val="24"/>
              </w:rPr>
              <w:br/>
              <w:t>&lt;5      points           Participant is not active and appears to be disinterested most</w:t>
            </w:r>
            <w:proofErr w:type="gramStart"/>
            <w:r w:rsidRPr="00D215F5">
              <w:rPr>
                <w:rFonts w:ascii="Times New Roman" w:eastAsia="Times New Roman" w:hAnsi="Times New Roman" w:cs="Times New Roman"/>
                <w:sz w:val="24"/>
                <w:szCs w:val="24"/>
              </w:rPr>
              <w:t xml:space="preserve">  </w:t>
            </w:r>
            <w:proofErr w:type="gramEnd"/>
            <w:r w:rsidRPr="00D215F5">
              <w:rPr>
                <w:rFonts w:ascii="Times New Roman" w:eastAsia="Times New Roman" w:hAnsi="Times New Roman" w:cs="Times New Roman"/>
                <w:sz w:val="24"/>
                <w:szCs w:val="24"/>
              </w:rPr>
              <w:br/>
              <w:t xml:space="preserve">of the time. </w:t>
            </w:r>
          </w:p>
          <w:p w:rsidR="00D215F5" w:rsidRPr="00D215F5" w:rsidRDefault="00D215F5" w:rsidP="00D215F5">
            <w:pPr>
              <w:spacing w:before="100" w:beforeAutospacing="1" w:after="100" w:afterAutospacing="1" w:line="240" w:lineRule="auto"/>
              <w:rPr>
                <w:rFonts w:ascii="Times New Roman" w:eastAsia="Times New Roman" w:hAnsi="Times New Roman" w:cs="Times New Roman"/>
                <w:sz w:val="24"/>
                <w:szCs w:val="24"/>
              </w:rPr>
            </w:pPr>
            <w:r w:rsidRPr="00D215F5">
              <w:rPr>
                <w:rFonts w:ascii="Times New Roman" w:eastAsia="Times New Roman" w:hAnsi="Times New Roman" w:cs="Times New Roman"/>
                <w:sz w:val="24"/>
                <w:szCs w:val="24"/>
              </w:rPr>
              <w:t xml:space="preserve">Note:  Participation points (10/weekend) will be awarded using Blackboard </w:t>
            </w:r>
            <w:proofErr w:type="spellStart"/>
            <w:r w:rsidRPr="00D215F5">
              <w:rPr>
                <w:rFonts w:ascii="Times New Roman" w:eastAsia="Times New Roman" w:hAnsi="Times New Roman" w:cs="Times New Roman"/>
                <w:sz w:val="24"/>
                <w:szCs w:val="24"/>
              </w:rPr>
              <w:t>Gradebook</w:t>
            </w:r>
            <w:proofErr w:type="spellEnd"/>
            <w:r w:rsidRPr="00D215F5">
              <w:rPr>
                <w:rFonts w:ascii="Times New Roman" w:eastAsia="Times New Roman" w:hAnsi="Times New Roman" w:cs="Times New Roman"/>
                <w:sz w:val="24"/>
                <w:szCs w:val="24"/>
              </w:rPr>
              <w:t xml:space="preserve"> immediately following the class weekend.  No rubric for this assignment.</w:t>
            </w:r>
          </w:p>
        </w:tc>
      </w:tr>
    </w:tbl>
    <w:p w:rsidR="00961D8D" w:rsidRDefault="00961D8D"/>
    <w:sectPr w:rsidR="00961D8D" w:rsidSect="00961D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A61E4"/>
    <w:multiLevelType w:val="multilevel"/>
    <w:tmpl w:val="874280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B0474E"/>
    <w:multiLevelType w:val="multilevel"/>
    <w:tmpl w:val="9D14A8C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2308D3"/>
    <w:multiLevelType w:val="multilevel"/>
    <w:tmpl w:val="6FA6B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293AE5"/>
    <w:multiLevelType w:val="multilevel"/>
    <w:tmpl w:val="5ED0A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40D5CB0"/>
    <w:multiLevelType w:val="multilevel"/>
    <w:tmpl w:val="362ED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E43887"/>
    <w:multiLevelType w:val="multilevel"/>
    <w:tmpl w:val="BDC24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CD27D2"/>
    <w:multiLevelType w:val="multilevel"/>
    <w:tmpl w:val="A484F2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28331D9"/>
    <w:multiLevelType w:val="multilevel"/>
    <w:tmpl w:val="3854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7F64D07"/>
    <w:multiLevelType w:val="multilevel"/>
    <w:tmpl w:val="A9D85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F9345B4"/>
    <w:multiLevelType w:val="multilevel"/>
    <w:tmpl w:val="79BA4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8C39EC"/>
    <w:multiLevelType w:val="multilevel"/>
    <w:tmpl w:val="9CBC5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3A46678"/>
    <w:multiLevelType w:val="multilevel"/>
    <w:tmpl w:val="8A14C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D67406"/>
    <w:multiLevelType w:val="multilevel"/>
    <w:tmpl w:val="B95ED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8165DA5"/>
    <w:multiLevelType w:val="multilevel"/>
    <w:tmpl w:val="AA24A51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CE9658E"/>
    <w:multiLevelType w:val="multilevel"/>
    <w:tmpl w:val="A8008B5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DD67460"/>
    <w:multiLevelType w:val="multilevel"/>
    <w:tmpl w:val="D0D654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F183A58"/>
    <w:multiLevelType w:val="multilevel"/>
    <w:tmpl w:val="1884F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6446D69"/>
    <w:multiLevelType w:val="multilevel"/>
    <w:tmpl w:val="41362DA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91742F2"/>
    <w:multiLevelType w:val="multilevel"/>
    <w:tmpl w:val="E37A57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3301381"/>
    <w:multiLevelType w:val="multilevel"/>
    <w:tmpl w:val="F8D47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68B52E4"/>
    <w:multiLevelType w:val="multilevel"/>
    <w:tmpl w:val="8E6C6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A5B66C8"/>
    <w:multiLevelType w:val="multilevel"/>
    <w:tmpl w:val="B20E5A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614229A"/>
    <w:multiLevelType w:val="multilevel"/>
    <w:tmpl w:val="367A5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D613D10"/>
    <w:multiLevelType w:val="multilevel"/>
    <w:tmpl w:val="7B249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6"/>
  </w:num>
  <w:num w:numId="3">
    <w:abstractNumId w:val="21"/>
  </w:num>
  <w:num w:numId="4">
    <w:abstractNumId w:val="15"/>
  </w:num>
  <w:num w:numId="5">
    <w:abstractNumId w:val="6"/>
  </w:num>
  <w:num w:numId="6">
    <w:abstractNumId w:val="0"/>
  </w:num>
  <w:num w:numId="7">
    <w:abstractNumId w:val="17"/>
  </w:num>
  <w:num w:numId="8">
    <w:abstractNumId w:val="14"/>
  </w:num>
  <w:num w:numId="9">
    <w:abstractNumId w:val="1"/>
  </w:num>
  <w:num w:numId="10">
    <w:abstractNumId w:val="13"/>
  </w:num>
  <w:num w:numId="11">
    <w:abstractNumId w:val="3"/>
  </w:num>
  <w:num w:numId="12">
    <w:abstractNumId w:val="7"/>
  </w:num>
  <w:num w:numId="13">
    <w:abstractNumId w:val="19"/>
  </w:num>
  <w:num w:numId="14">
    <w:abstractNumId w:val="2"/>
  </w:num>
  <w:num w:numId="15">
    <w:abstractNumId w:val="23"/>
  </w:num>
  <w:num w:numId="16">
    <w:abstractNumId w:val="10"/>
  </w:num>
  <w:num w:numId="17">
    <w:abstractNumId w:val="20"/>
  </w:num>
  <w:num w:numId="18">
    <w:abstractNumId w:val="11"/>
  </w:num>
  <w:num w:numId="19">
    <w:abstractNumId w:val="12"/>
  </w:num>
  <w:num w:numId="20">
    <w:abstractNumId w:val="18"/>
  </w:num>
  <w:num w:numId="21">
    <w:abstractNumId w:val="22"/>
  </w:num>
  <w:num w:numId="22">
    <w:abstractNumId w:val="9"/>
  </w:num>
  <w:num w:numId="23">
    <w:abstractNumId w:val="5"/>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15F5"/>
    <w:rsid w:val="003A4ADE"/>
    <w:rsid w:val="00450BCA"/>
    <w:rsid w:val="00961D8D"/>
    <w:rsid w:val="00D215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D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15F5"/>
    <w:rPr>
      <w:color w:val="0000FF"/>
      <w:u w:val="single"/>
    </w:rPr>
  </w:style>
  <w:style w:type="paragraph" w:styleId="NormalWeb">
    <w:name w:val="Normal (Web)"/>
    <w:basedOn w:val="Normal"/>
    <w:uiPriority w:val="99"/>
    <w:unhideWhenUsed/>
    <w:rsid w:val="00D215F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215F5"/>
    <w:rPr>
      <w:i/>
      <w:iCs/>
    </w:rPr>
  </w:style>
  <w:style w:type="character" w:styleId="Strong">
    <w:name w:val="Strong"/>
    <w:basedOn w:val="DefaultParagraphFont"/>
    <w:uiPriority w:val="22"/>
    <w:qFormat/>
    <w:rsid w:val="00D215F5"/>
    <w:rPr>
      <w:b/>
      <w:bCs/>
    </w:rPr>
  </w:style>
  <w:style w:type="paragraph" w:styleId="BalloonText">
    <w:name w:val="Balloon Text"/>
    <w:basedOn w:val="Normal"/>
    <w:link w:val="BalloonTextChar"/>
    <w:uiPriority w:val="99"/>
    <w:semiHidden/>
    <w:unhideWhenUsed/>
    <w:rsid w:val="00D215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5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9215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learning.emporia.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m.emporia.edu/index.php/dr-mirah-dow/" TargetMode="External"/><Relationship Id="rId12" Type="http://schemas.openxmlformats.org/officeDocument/2006/relationships/hyperlink" Target="http://www.researchinglibraria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dow@emporia.edu" TargetMode="External"/><Relationship Id="rId11" Type="http://schemas.openxmlformats.org/officeDocument/2006/relationships/hyperlink" Target="http://www.rheajoycerubin.org/ombiblio.html" TargetMode="External"/><Relationship Id="rId5" Type="http://schemas.openxmlformats.org/officeDocument/2006/relationships/image" Target="media/image1.png"/><Relationship Id="rId10" Type="http://schemas.openxmlformats.org/officeDocument/2006/relationships/hyperlink" Target="http://library.ucsb.edu/istl/00-summer/refereed.html" TargetMode="External"/><Relationship Id="rId4" Type="http://schemas.openxmlformats.org/officeDocument/2006/relationships/webSettings" Target="webSettings.xml"/><Relationship Id="rId9" Type="http://schemas.openxmlformats.org/officeDocument/2006/relationships/hyperlink" Target="http://www.emporia.edu/memunion/bookstore.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2500</Words>
  <Characters>14256</Characters>
  <Application>Microsoft Office Word</Application>
  <DocSecurity>0</DocSecurity>
  <Lines>118</Lines>
  <Paragraphs>33</Paragraphs>
  <ScaleCrop>false</ScaleCrop>
  <Company>OHSU</Company>
  <LinksUpToDate>false</LinksUpToDate>
  <CharactersWithSpaces>16723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2</cp:revision>
  <dcterms:created xsi:type="dcterms:W3CDTF">2012-07-03T17:29:00Z</dcterms:created>
  <dcterms:modified xsi:type="dcterms:W3CDTF">2012-07-03T17:29:00Z</dcterms:modified>
</cp:coreProperties>
</file>